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FDBA1">
      <w:pPr>
        <w:spacing w:line="400" w:lineRule="exact"/>
        <w:jc w:val="center"/>
        <w:rPr>
          <w:rFonts w:hint="eastAsia" w:ascii="宋体" w:hAnsi="宋体" w:eastAsia="宋体" w:cs="Times New Roman"/>
          <w:b/>
          <w:color w:val="auto"/>
          <w:sz w:val="32"/>
          <w:szCs w:val="32"/>
        </w:rPr>
      </w:pPr>
      <w:r>
        <w:rPr>
          <w:rFonts w:hint="eastAsia" w:ascii="黑体" w:hAnsi="Times New Roman" w:eastAsia="黑体" w:cs="Times New Roman"/>
          <w:b/>
          <w:color w:val="auto"/>
          <w:sz w:val="32"/>
          <w:szCs w:val="32"/>
          <w:u w:val="single" w:color="000000"/>
          <w:lang w:eastAsia="zh-CN"/>
        </w:rPr>
        <w:t>HD焊装AEP试做工装改造</w:t>
      </w:r>
      <w:r>
        <w:rPr>
          <w:rFonts w:hint="eastAsia" w:ascii="宋体" w:hAnsi="宋体" w:eastAsia="宋体" w:cs="Times New Roman"/>
          <w:b/>
          <w:color w:val="auto"/>
          <w:sz w:val="32"/>
          <w:szCs w:val="32"/>
        </w:rPr>
        <w:t>（项目名称）</w:t>
      </w:r>
      <w:r>
        <w:rPr>
          <w:rFonts w:hint="eastAsia" w:ascii="宋体" w:hAnsi="宋体" w:cs="Times New Roman"/>
          <w:b/>
          <w:color w:val="auto"/>
          <w:sz w:val="32"/>
          <w:szCs w:val="32"/>
          <w:u w:val="single" w:color="000000"/>
          <w:lang w:eastAsia="zh-CN"/>
        </w:rPr>
        <w:t>HD焊装AEP试做工装改造</w:t>
      </w:r>
      <w:r>
        <w:rPr>
          <w:rFonts w:hint="eastAsia" w:ascii="宋体" w:hAnsi="宋体" w:eastAsia="宋体" w:cs="Times New Roman"/>
          <w:b/>
          <w:color w:val="auto"/>
          <w:sz w:val="32"/>
          <w:szCs w:val="32"/>
        </w:rPr>
        <w:t>（标段名称）</w:t>
      </w:r>
    </w:p>
    <w:p w14:paraId="5BFD7DF7">
      <w:pPr>
        <w:spacing w:line="400" w:lineRule="exact"/>
        <w:jc w:val="center"/>
        <w:rPr>
          <w:rFonts w:hint="eastAsia" w:ascii="宋体" w:hAnsi="宋体" w:eastAsia="宋体" w:cs="Times New Roman"/>
          <w:b/>
          <w:color w:val="auto"/>
          <w:sz w:val="28"/>
          <w:szCs w:val="28"/>
        </w:rPr>
      </w:pPr>
      <w:r>
        <w:rPr>
          <w:rFonts w:hint="eastAsia" w:ascii="宋体" w:hAnsi="宋体" w:eastAsia="宋体" w:cs="Times New Roman"/>
          <w:b/>
          <w:color w:val="auto"/>
          <w:sz w:val="32"/>
          <w:szCs w:val="32"/>
        </w:rPr>
        <w:t>中标结果公告</w:t>
      </w:r>
    </w:p>
    <w:p w14:paraId="7670DE04">
      <w:pPr>
        <w:spacing w:line="400" w:lineRule="exact"/>
        <w:jc w:val="center"/>
        <w:rPr>
          <w:rFonts w:hint="default" w:ascii="Times New Roman" w:hAnsi="Times New Roman" w:eastAsia="宋体" w:cs="Times New Roman"/>
          <w:color w:val="auto"/>
          <w:sz w:val="28"/>
          <w:szCs w:val="28"/>
          <w:u w:val="single" w:color="000000"/>
          <w:lang w:val="en-US"/>
        </w:rPr>
      </w:pPr>
      <w:r>
        <w:rPr>
          <w:rFonts w:ascii="Times New Roman" w:hAnsi="Times New Roman" w:eastAsia="宋体" w:cs="Times New Roman"/>
          <w:color w:val="auto"/>
          <w:sz w:val="28"/>
          <w:szCs w:val="28"/>
        </w:rPr>
        <w:t>招标编号：</w:t>
      </w:r>
      <w:r>
        <w:rPr>
          <w:rFonts w:hint="eastAsia" w:ascii="Times New Roman" w:hAnsi="Times New Roman" w:cs="Times New Roman"/>
          <w:color w:val="auto"/>
          <w:sz w:val="28"/>
          <w:szCs w:val="28"/>
          <w:u w:val="single" w:color="000000"/>
          <w:lang w:eastAsia="zh-CN"/>
        </w:rPr>
        <w:t>C4201005468000121001</w:t>
      </w:r>
      <w:r>
        <w:rPr>
          <w:rFonts w:hint="eastAsia" w:ascii="Times New Roman" w:hAnsi="Times New Roman" w:cs="Times New Roman"/>
          <w:color w:val="auto"/>
          <w:sz w:val="28"/>
          <w:szCs w:val="28"/>
          <w:u w:val="single" w:color="000000"/>
          <w:lang w:val="en-US" w:eastAsia="zh-CN"/>
        </w:rPr>
        <w:t>001</w:t>
      </w:r>
    </w:p>
    <w:p w14:paraId="48CB9345">
      <w:pPr>
        <w:ind w:firstLine="420" w:firstLineChars="200"/>
        <w:jc w:val="left"/>
        <w:rPr>
          <w:rFonts w:ascii="宋体" w:hAnsi="宋体" w:eastAsia="宋体" w:cs="Times New Roman"/>
          <w:color w:val="auto"/>
        </w:rPr>
      </w:pPr>
      <w:r>
        <w:rPr>
          <w:rFonts w:hint="eastAsia" w:ascii="宋体" w:hAnsi="宋体" w:cs="Times New Roman"/>
          <w:color w:val="auto"/>
          <w:u w:val="single" w:color="000000"/>
          <w:lang w:eastAsia="zh-CN"/>
        </w:rPr>
        <w:t>HD焊装AEP试做工装改造</w:t>
      </w:r>
      <w:r>
        <w:rPr>
          <w:rFonts w:ascii="宋体" w:hAnsi="宋体" w:eastAsia="宋体" w:cs="Times New Roman"/>
          <w:color w:val="auto"/>
        </w:rPr>
        <w:t>（项目名称）</w:t>
      </w:r>
      <w:r>
        <w:rPr>
          <w:rFonts w:hint="eastAsia" w:ascii="宋体" w:hAnsi="宋体" w:cs="Times New Roman"/>
          <w:color w:val="auto"/>
          <w:u w:val="single" w:color="000000"/>
          <w:lang w:eastAsia="zh-CN"/>
        </w:rPr>
        <w:t>HD焊装AEP试做工装改造</w:t>
      </w:r>
      <w:r>
        <w:rPr>
          <w:rFonts w:ascii="宋体" w:hAnsi="宋体" w:eastAsia="宋体" w:cs="Times New Roman"/>
          <w:color w:val="auto"/>
        </w:rPr>
        <w:t>（标段名称）</w:t>
      </w:r>
      <w:r>
        <w:rPr>
          <w:rFonts w:hint="eastAsia" w:ascii="宋体" w:hAnsi="宋体" w:eastAsia="宋体" w:cs="Times New Roman"/>
          <w:color w:val="auto"/>
        </w:rPr>
        <w:t>招标于</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20</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在东风公司采购招投标交易平台（网址：</w:t>
      </w:r>
      <w:r>
        <w:rPr>
          <w:rFonts w:hint="eastAsia" w:ascii="宋体" w:hAnsi="宋体" w:eastAsia="宋体" w:cs="宋体"/>
          <w:i w:val="0"/>
          <w:iCs w:val="0"/>
          <w:caps w:val="0"/>
          <w:color w:val="auto"/>
          <w:spacing w:val="0"/>
          <w:sz w:val="21"/>
          <w:szCs w:val="21"/>
          <w:shd w:val="clear" w:fill="FFFFFF"/>
        </w:rPr>
        <w:t>https://etp.dfmc.com.cn</w:t>
      </w:r>
      <w:r>
        <w:rPr>
          <w:rFonts w:hint="eastAsia" w:ascii="宋体" w:hAnsi="宋体" w:eastAsia="宋体" w:cs="Times New Roman"/>
          <w:color w:val="auto"/>
        </w:rPr>
        <w:t>）发布了</w:t>
      </w:r>
      <w:r>
        <w:rPr>
          <w:rFonts w:hint="eastAsia" w:ascii="宋体" w:hAnsi="宋体" w:eastAsia="宋体" w:cs="Times New Roman"/>
          <w:color w:val="auto"/>
          <w:lang w:val="en-US" w:eastAsia="zh-CN"/>
        </w:rPr>
        <w:t>评</w:t>
      </w:r>
      <w:r>
        <w:rPr>
          <w:rFonts w:hint="eastAsia" w:ascii="宋体" w:hAnsi="宋体" w:eastAsia="宋体" w:cs="Times New Roman"/>
          <w:color w:val="auto"/>
        </w:rPr>
        <w:t>标结果公示，公示期为</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20</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至</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23</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w:t>
      </w:r>
    </w:p>
    <w:p w14:paraId="4619B43E">
      <w:pPr>
        <w:ind w:firstLine="420" w:firstLineChars="200"/>
        <w:jc w:val="left"/>
        <w:rPr>
          <w:rFonts w:ascii="宋体" w:hAnsi="宋体" w:eastAsia="宋体" w:cs="Times New Roman"/>
          <w:color w:val="auto"/>
          <w:u w:val="single" w:color="000000"/>
        </w:rPr>
      </w:pPr>
      <w:r>
        <w:rPr>
          <w:rFonts w:hint="eastAsia" w:ascii="宋体" w:hAnsi="宋体" w:eastAsia="宋体" w:cs="Times New Roman"/>
          <w:color w:val="auto"/>
          <w:u w:val="single" w:color="000000"/>
          <w:lang w:eastAsia="zh-CN"/>
        </w:rPr>
        <w:t>东风国际招标有限公司</w:t>
      </w:r>
      <w:r>
        <w:rPr>
          <w:rFonts w:ascii="宋体" w:hAnsi="宋体" w:eastAsia="宋体" w:cs="宋体"/>
          <w:color w:val="auto"/>
        </w:rPr>
        <w:t>(</w:t>
      </w:r>
      <w:r>
        <w:rPr>
          <w:rFonts w:hint="eastAsia" w:ascii="宋体" w:hAnsi="宋体" w:eastAsia="宋体" w:cs="宋体"/>
          <w:color w:val="auto"/>
        </w:rPr>
        <w:t>代理机构名称</w:t>
      </w:r>
      <w:r>
        <w:rPr>
          <w:rFonts w:ascii="宋体" w:hAnsi="宋体" w:eastAsia="宋体" w:cs="宋体"/>
          <w:color w:val="auto"/>
        </w:rPr>
        <w:t>)</w:t>
      </w:r>
      <w:r>
        <w:rPr>
          <w:rFonts w:hint="eastAsia" w:ascii="宋体" w:hAnsi="宋体" w:eastAsia="宋体" w:cs="宋体"/>
          <w:color w:val="auto"/>
        </w:rPr>
        <w:t>受</w:t>
      </w:r>
      <w:r>
        <w:rPr>
          <w:rFonts w:hint="eastAsia" w:ascii="宋体" w:hAnsi="宋体" w:eastAsia="宋体" w:cs="宋体"/>
          <w:color w:val="auto"/>
          <w:kern w:val="0"/>
          <w:szCs w:val="21"/>
          <w:u w:val="single" w:color="000000"/>
          <w:lang w:eastAsia="zh-CN" w:bidi="ar"/>
        </w:rPr>
        <w:t>东风汽车有限公司东风日产乘用车公司</w:t>
      </w:r>
      <w:r>
        <w:rPr>
          <w:rFonts w:ascii="宋体" w:hAnsi="宋体" w:eastAsia="宋体" w:cs="宋体"/>
          <w:color w:val="auto"/>
          <w:kern w:val="0"/>
          <w:szCs w:val="21"/>
          <w:lang w:bidi="ar"/>
        </w:rPr>
        <w:t>(</w:t>
      </w:r>
      <w:r>
        <w:rPr>
          <w:rFonts w:hint="eastAsia" w:ascii="宋体" w:hAnsi="宋体" w:eastAsia="宋体" w:cs="宋体"/>
          <w:color w:val="auto"/>
          <w:kern w:val="0"/>
          <w:szCs w:val="21"/>
          <w:lang w:bidi="ar"/>
        </w:rPr>
        <w:t>招标人名称</w:t>
      </w:r>
      <w:r>
        <w:rPr>
          <w:rFonts w:ascii="宋体" w:hAnsi="宋体" w:eastAsia="宋体" w:cs="宋体"/>
          <w:color w:val="auto"/>
          <w:kern w:val="0"/>
          <w:szCs w:val="21"/>
          <w:lang w:bidi="ar"/>
        </w:rPr>
        <w:t>)</w:t>
      </w:r>
      <w:r>
        <w:rPr>
          <w:rFonts w:hint="eastAsia" w:ascii="宋体" w:hAnsi="宋体" w:eastAsia="宋体" w:cs="宋体"/>
          <w:color w:val="auto"/>
        </w:rPr>
        <w:t>委托，现就本次招标的中标结果公告如下:</w:t>
      </w:r>
    </w:p>
    <w:p w14:paraId="2F14275C">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一、</w:t>
      </w:r>
      <w:r>
        <w:rPr>
          <w:rFonts w:hint="eastAsia" w:ascii="宋体" w:hAnsi="宋体" w:eastAsia="宋体" w:cs="宋体"/>
          <w:b/>
          <w:color w:val="auto"/>
        </w:rPr>
        <w:t>中标人信息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5246"/>
      </w:tblGrid>
      <w:tr w14:paraId="0051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4E0DF0FA">
            <w:pPr>
              <w:jc w:val="center"/>
              <w:rPr>
                <w:rFonts w:ascii="宋体" w:hAnsi="宋体" w:eastAsia="宋体" w:cs="宋体"/>
                <w:color w:val="auto"/>
              </w:rPr>
            </w:pPr>
            <w:r>
              <w:rPr>
                <w:rFonts w:hint="eastAsia" w:ascii="宋体" w:hAnsi="宋体" w:eastAsia="宋体" w:cs="宋体"/>
                <w:color w:val="auto"/>
              </w:rPr>
              <w:t>中标人</w:t>
            </w:r>
          </w:p>
        </w:tc>
        <w:tc>
          <w:tcPr>
            <w:tcW w:w="5246" w:type="dxa"/>
            <w:vAlign w:val="top"/>
          </w:tcPr>
          <w:p w14:paraId="57550319">
            <w:pPr>
              <w:jc w:val="center"/>
              <w:rPr>
                <w:rFonts w:hint="eastAsia" w:ascii="宋体" w:hAnsi="宋体" w:eastAsia="宋体" w:cs="宋体"/>
                <w:color w:val="auto"/>
                <w:lang w:eastAsia="zh-CN"/>
              </w:rPr>
            </w:pPr>
            <w:r>
              <w:rPr>
                <w:rFonts w:hint="eastAsia" w:ascii="宋体" w:hAnsi="宋体" w:eastAsia="宋体" w:cs="宋体"/>
                <w:lang w:eastAsia="zh-CN"/>
              </w:rPr>
              <w:t>广州富士汽车整线集成有限公司</w:t>
            </w:r>
          </w:p>
        </w:tc>
      </w:tr>
      <w:tr w14:paraId="6C1F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53BFF218">
            <w:pPr>
              <w:jc w:val="center"/>
              <w:rPr>
                <w:rFonts w:ascii="宋体" w:hAnsi="宋体" w:eastAsia="宋体" w:cs="宋体"/>
                <w:color w:val="auto"/>
              </w:rPr>
            </w:pPr>
            <w:r>
              <w:rPr>
                <w:rFonts w:hint="eastAsia" w:ascii="宋体" w:hAnsi="宋体" w:eastAsia="宋体" w:cs="宋体"/>
                <w:color w:val="auto"/>
              </w:rPr>
              <w:t>中标金额（元）</w:t>
            </w:r>
          </w:p>
        </w:tc>
        <w:tc>
          <w:tcPr>
            <w:tcW w:w="5246" w:type="dxa"/>
            <w:vAlign w:val="top"/>
          </w:tcPr>
          <w:p w14:paraId="0802C801">
            <w:pPr>
              <w:jc w:val="center"/>
              <w:rPr>
                <w:rFonts w:hint="default" w:ascii="宋体" w:hAnsi="宋体" w:eastAsia="宋体" w:cs="宋体"/>
                <w:color w:val="auto"/>
                <w:lang w:val="en-US" w:eastAsia="zh-CN"/>
              </w:rPr>
            </w:pPr>
            <w:r>
              <w:rPr>
                <w:rFonts w:hint="eastAsia" w:ascii="宋体" w:hAnsi="宋体" w:eastAsia="宋体" w:cs="宋体"/>
                <w:lang w:eastAsia="zh-CN"/>
              </w:rPr>
              <w:t>1752000</w:t>
            </w:r>
            <w:r>
              <w:rPr>
                <w:rFonts w:hint="eastAsia" w:ascii="宋体" w:hAnsi="宋体" w:cs="宋体"/>
                <w:lang w:val="en-US" w:eastAsia="zh-CN"/>
              </w:rPr>
              <w:t>.00</w:t>
            </w:r>
          </w:p>
        </w:tc>
      </w:tr>
    </w:tbl>
    <w:p w14:paraId="1F40FC94">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二、</w:t>
      </w:r>
      <w:r>
        <w:rPr>
          <w:rFonts w:hint="eastAsia" w:ascii="宋体" w:hAnsi="宋体" w:eastAsia="宋体" w:cs="宋体"/>
          <w:b/>
          <w:color w:val="auto"/>
        </w:rPr>
        <w:t>标的信息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5235"/>
      </w:tblGrid>
      <w:tr w14:paraId="7856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747D0CD">
            <w:pPr>
              <w:jc w:val="center"/>
              <w:rPr>
                <w:rFonts w:ascii="宋体" w:hAnsi="宋体" w:eastAsia="宋体" w:cs="宋体"/>
                <w:color w:val="auto"/>
              </w:rPr>
            </w:pPr>
            <w:r>
              <w:rPr>
                <w:rFonts w:hint="eastAsia" w:ascii="宋体" w:hAnsi="宋体" w:eastAsia="宋体" w:cs="宋体"/>
                <w:color w:val="auto"/>
              </w:rPr>
              <w:t>标的名称</w:t>
            </w:r>
          </w:p>
        </w:tc>
        <w:tc>
          <w:tcPr>
            <w:tcW w:w="5235" w:type="dxa"/>
          </w:tcPr>
          <w:p w14:paraId="1CDF84B0">
            <w:pPr>
              <w:jc w:val="center"/>
              <w:rPr>
                <w:rFonts w:hint="eastAsia" w:ascii="宋体" w:hAnsi="宋体" w:eastAsia="宋体" w:cs="宋体"/>
                <w:color w:val="auto"/>
                <w:lang w:eastAsia="zh-CN"/>
              </w:rPr>
            </w:pPr>
            <w:r>
              <w:rPr>
                <w:rFonts w:hint="eastAsia" w:ascii="宋体" w:hAnsi="宋体" w:cs="宋体"/>
                <w:color w:val="auto"/>
                <w:lang w:eastAsia="zh-CN"/>
              </w:rPr>
              <w:t>HD焊装AEP试做工装改造</w:t>
            </w:r>
          </w:p>
        </w:tc>
      </w:tr>
      <w:tr w14:paraId="5350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660EB09F">
            <w:pPr>
              <w:jc w:val="center"/>
              <w:rPr>
                <w:rFonts w:ascii="宋体" w:hAnsi="宋体" w:eastAsia="宋体" w:cs="宋体"/>
                <w:color w:val="auto"/>
              </w:rPr>
            </w:pPr>
            <w:r>
              <w:rPr>
                <w:rFonts w:hint="eastAsia" w:ascii="宋体" w:hAnsi="宋体" w:eastAsia="宋体" w:cs="宋体"/>
                <w:color w:val="auto"/>
              </w:rPr>
              <w:t>规格型号</w:t>
            </w:r>
          </w:p>
        </w:tc>
        <w:tc>
          <w:tcPr>
            <w:tcW w:w="5235" w:type="dxa"/>
          </w:tcPr>
          <w:p w14:paraId="16FFCBB5">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7DBC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26CC46DA">
            <w:pPr>
              <w:jc w:val="center"/>
              <w:rPr>
                <w:rFonts w:ascii="宋体" w:hAnsi="宋体" w:eastAsia="宋体" w:cs="宋体"/>
                <w:color w:val="auto"/>
              </w:rPr>
            </w:pPr>
            <w:r>
              <w:rPr>
                <w:rFonts w:hint="eastAsia" w:ascii="宋体" w:hAnsi="宋体" w:eastAsia="宋体" w:cs="宋体"/>
                <w:color w:val="auto"/>
              </w:rPr>
              <w:t>数量</w:t>
            </w:r>
          </w:p>
        </w:tc>
        <w:tc>
          <w:tcPr>
            <w:tcW w:w="5235" w:type="dxa"/>
          </w:tcPr>
          <w:p w14:paraId="339BEB4A">
            <w:pPr>
              <w:jc w:val="center"/>
              <w:rPr>
                <w:rFonts w:hint="default" w:ascii="宋体" w:hAnsi="宋体" w:eastAsia="宋体" w:cs="宋体"/>
                <w:color w:val="auto"/>
                <w:lang w:val="en-US" w:eastAsia="zh-CN"/>
              </w:rPr>
            </w:pPr>
            <w:r>
              <w:rPr>
                <w:rFonts w:hint="eastAsia" w:ascii="宋体" w:hAnsi="宋体" w:cs="宋体"/>
                <w:color w:val="auto"/>
                <w:lang w:val="en-US" w:eastAsia="zh-CN"/>
              </w:rPr>
              <w:t>1批</w:t>
            </w:r>
          </w:p>
        </w:tc>
      </w:tr>
      <w:tr w14:paraId="7D5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ACFDBCF">
            <w:pPr>
              <w:jc w:val="center"/>
              <w:rPr>
                <w:rFonts w:ascii="宋体" w:hAnsi="宋体" w:eastAsia="宋体" w:cs="宋体"/>
                <w:color w:val="auto"/>
              </w:rPr>
            </w:pPr>
            <w:r>
              <w:rPr>
                <w:rFonts w:hint="eastAsia" w:ascii="宋体" w:hAnsi="宋体" w:eastAsia="宋体" w:cs="宋体"/>
                <w:color w:val="auto"/>
              </w:rPr>
              <w:t>单价</w:t>
            </w:r>
          </w:p>
        </w:tc>
        <w:tc>
          <w:tcPr>
            <w:tcW w:w="5235" w:type="dxa"/>
          </w:tcPr>
          <w:p w14:paraId="28B30D8D">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6814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F2413C6">
            <w:pPr>
              <w:jc w:val="center"/>
              <w:rPr>
                <w:rFonts w:hint="eastAsia" w:ascii="宋体" w:hAnsi="宋体" w:eastAsia="宋体" w:cs="宋体"/>
                <w:color w:val="auto"/>
                <w:lang w:eastAsia="zh-CN"/>
              </w:rPr>
            </w:pPr>
            <w:r>
              <w:rPr>
                <w:rFonts w:hint="eastAsia" w:ascii="宋体" w:hAnsi="宋体" w:cs="宋体"/>
                <w:color w:val="auto"/>
                <w:lang w:val="en-US" w:eastAsia="zh-CN"/>
              </w:rPr>
              <w:t>交货期</w:t>
            </w:r>
          </w:p>
        </w:tc>
        <w:tc>
          <w:tcPr>
            <w:tcW w:w="5235" w:type="dxa"/>
          </w:tcPr>
          <w:p w14:paraId="155669F2">
            <w:pPr>
              <w:jc w:val="center"/>
              <w:rPr>
                <w:rFonts w:hint="eastAsia" w:ascii="宋体" w:hAnsi="宋体" w:eastAsia="宋体" w:cs="宋体"/>
                <w:color w:val="auto"/>
                <w:lang w:val="en-US" w:eastAsia="zh-CN"/>
              </w:rPr>
            </w:pPr>
            <w:r>
              <w:rPr>
                <w:rFonts w:hint="eastAsia" w:ascii="宋体" w:hAnsi="宋体" w:cs="宋体"/>
                <w:color w:val="auto"/>
                <w:lang w:val="en-US" w:eastAsia="zh-CN"/>
              </w:rPr>
              <w:t>满足招标文件要求</w:t>
            </w:r>
          </w:p>
        </w:tc>
      </w:tr>
      <w:tr w14:paraId="6E97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30FDEA4">
            <w:pPr>
              <w:jc w:val="center"/>
              <w:rPr>
                <w:rFonts w:hint="default" w:ascii="宋体" w:hAnsi="宋体" w:eastAsia="宋体" w:cs="宋体"/>
                <w:color w:val="auto"/>
                <w:lang w:val="en-US" w:eastAsia="zh-CN"/>
              </w:rPr>
            </w:pPr>
            <w:r>
              <w:rPr>
                <w:rFonts w:hint="eastAsia" w:ascii="宋体" w:hAnsi="宋体" w:eastAsia="宋体" w:cs="宋体"/>
                <w:color w:val="auto"/>
              </w:rPr>
              <w:t>其它</w:t>
            </w:r>
            <w:r>
              <w:rPr>
                <w:rFonts w:hint="eastAsia" w:ascii="宋体" w:hAnsi="宋体" w:cs="宋体"/>
                <w:color w:val="auto"/>
                <w:lang w:eastAsia="zh-CN"/>
              </w:rPr>
              <w:t>（</w:t>
            </w:r>
            <w:r>
              <w:rPr>
                <w:rFonts w:hint="eastAsia" w:ascii="宋体" w:hAnsi="宋体" w:cs="宋体"/>
                <w:color w:val="auto"/>
                <w:lang w:val="en-US" w:eastAsia="zh-CN"/>
              </w:rPr>
              <w:t>如有）</w:t>
            </w:r>
          </w:p>
        </w:tc>
        <w:tc>
          <w:tcPr>
            <w:tcW w:w="5235" w:type="dxa"/>
          </w:tcPr>
          <w:p w14:paraId="02E8ECE2">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bl>
    <w:p w14:paraId="240AABE6">
      <w:pPr>
        <w:rPr>
          <w:rFonts w:hint="eastAsia" w:ascii="Times New Roman" w:hAnsi="Times New Roman" w:eastAsia="宋体" w:cs="Times New Roman"/>
          <w:color w:val="auto"/>
          <w:szCs w:val="21"/>
        </w:rPr>
      </w:pPr>
      <w:r>
        <w:rPr>
          <w:rFonts w:ascii="Times New Roman" w:hAnsi="Times New Roman" w:eastAsia="宋体" w:cs="Times New Roman"/>
          <w:color w:val="auto"/>
          <w:szCs w:val="21"/>
        </w:rPr>
        <w:t>需要说明的其他事项：</w:t>
      </w:r>
      <w:r>
        <w:rPr>
          <w:rFonts w:hint="eastAsia" w:ascii="Times New Roman" w:hAnsi="Times New Roman" w:cs="Times New Roman"/>
          <w:color w:val="auto"/>
          <w:szCs w:val="21"/>
          <w:u w:val="single" w:color="000000"/>
          <w:lang w:val="en-US" w:eastAsia="zh-CN"/>
        </w:rPr>
        <w:t>无</w:t>
      </w:r>
      <w:r>
        <w:rPr>
          <w:rFonts w:hint="eastAsia" w:ascii="Times New Roman" w:hAnsi="Times New Roman" w:eastAsia="宋体" w:cs="Times New Roman"/>
          <w:color w:val="auto"/>
          <w:szCs w:val="21"/>
        </w:rPr>
        <w:t>。</w:t>
      </w:r>
    </w:p>
    <w:p w14:paraId="6E33A5E6">
      <w:pPr>
        <w:jc w:val="left"/>
        <w:rPr>
          <w:rFonts w:ascii="宋体" w:hAnsi="宋体" w:eastAsia="宋体" w:cs="宋体"/>
          <w:b/>
          <w:color w:val="auto"/>
          <w:kern w:val="0"/>
          <w:szCs w:val="21"/>
        </w:rPr>
      </w:pPr>
      <w:r>
        <w:rPr>
          <w:rFonts w:hint="eastAsia" w:ascii="宋体" w:hAnsi="宋体" w:eastAsia="宋体" w:cs="宋体"/>
          <w:b/>
          <w:color w:val="auto"/>
          <w:kern w:val="0"/>
          <w:szCs w:val="21"/>
        </w:rPr>
        <w:t>三、公告期限</w:t>
      </w:r>
    </w:p>
    <w:p w14:paraId="23527534">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自本公告发出之日起1个日历天</w:t>
      </w:r>
    </w:p>
    <w:p w14:paraId="3D60CF3C">
      <w:pPr>
        <w:jc w:val="left"/>
        <w:rPr>
          <w:rFonts w:ascii="宋体" w:hAnsi="宋体" w:eastAsia="宋体" w:cs="宋体"/>
          <w:b/>
          <w:color w:val="auto"/>
          <w:kern w:val="0"/>
          <w:szCs w:val="21"/>
        </w:rPr>
      </w:pPr>
      <w:r>
        <w:rPr>
          <w:rFonts w:hint="eastAsia" w:ascii="宋体" w:hAnsi="宋体" w:eastAsia="宋体" w:cs="宋体"/>
          <w:b/>
          <w:color w:val="auto"/>
          <w:kern w:val="0"/>
          <w:szCs w:val="21"/>
        </w:rPr>
        <w:t>四、联系方式：</w:t>
      </w:r>
    </w:p>
    <w:p w14:paraId="65A76A45">
      <w:pPr>
        <w:ind w:firstLine="210" w:firstLineChars="100"/>
        <w:jc w:val="left"/>
        <w:rPr>
          <w:rFonts w:ascii="宋体" w:hAnsi="宋体" w:eastAsia="宋体" w:cs="宋体"/>
          <w:color w:val="auto"/>
          <w:kern w:val="0"/>
          <w:szCs w:val="21"/>
          <w:u w:val="single" w:color="000000"/>
        </w:rPr>
      </w:pPr>
      <w:r>
        <w:rPr>
          <w:rFonts w:ascii="宋体" w:hAnsi="宋体" w:eastAsia="宋体" w:cs="宋体"/>
          <w:color w:val="auto"/>
          <w:kern w:val="0"/>
          <w:szCs w:val="21"/>
        </w:rPr>
        <w:t>1</w:t>
      </w:r>
      <w:r>
        <w:rPr>
          <w:rFonts w:hint="eastAsia" w:ascii="宋体" w:hAnsi="宋体" w:eastAsia="宋体" w:cs="宋体"/>
          <w:color w:val="auto"/>
          <w:kern w:val="0"/>
          <w:szCs w:val="21"/>
        </w:rPr>
        <w:t>．招标人：</w:t>
      </w:r>
      <w:r>
        <w:rPr>
          <w:rFonts w:hint="eastAsia" w:ascii="宋体" w:hAnsi="宋体" w:eastAsia="宋体" w:cs="宋体"/>
          <w:color w:val="auto"/>
          <w:kern w:val="0"/>
          <w:szCs w:val="21"/>
          <w:u w:val="single" w:color="000000"/>
          <w:lang w:eastAsia="zh-CN"/>
        </w:rPr>
        <w:t>东风汽车有限公司东风日产乘用车公司</w:t>
      </w:r>
    </w:p>
    <w:p w14:paraId="016719D7">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广州市花都区风神大道12号</w:t>
      </w:r>
    </w:p>
    <w:p w14:paraId="7E78BD8B">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徐德骅</w:t>
      </w:r>
    </w:p>
    <w:p w14:paraId="4400D6A5">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lang w:eastAsia="zh-CN"/>
        </w:rPr>
        <w:t>020-86876066</w:t>
      </w:r>
    </w:p>
    <w:p w14:paraId="2A24D6E6">
      <w:pPr>
        <w:ind w:firstLine="630" w:firstLineChars="300"/>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xudehua@dfl.com.cn</w:t>
      </w:r>
    </w:p>
    <w:p w14:paraId="562D632D">
      <w:pPr>
        <w:ind w:firstLine="315" w:firstLineChars="150"/>
        <w:jc w:val="left"/>
        <w:rPr>
          <w:rFonts w:hint="eastAsia" w:ascii="宋体" w:hAnsi="宋体" w:eastAsia="宋体" w:cs="宋体"/>
          <w:color w:val="auto"/>
          <w:kern w:val="0"/>
          <w:szCs w:val="21"/>
          <w:u w:val="single" w:color="000000"/>
          <w:lang w:eastAsia="zh-CN"/>
        </w:rPr>
      </w:pPr>
      <w:r>
        <w:rPr>
          <w:rFonts w:ascii="宋体" w:hAnsi="宋体" w:eastAsia="宋体" w:cs="宋体"/>
          <w:color w:val="auto"/>
          <w:kern w:val="0"/>
          <w:szCs w:val="21"/>
        </w:rPr>
        <w:t>2</w:t>
      </w: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228D8EA1">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广州市花都区玫瑰路10号滨晖大厦三楼</w:t>
      </w:r>
    </w:p>
    <w:p w14:paraId="7FEA310F">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高珺熠</w:t>
      </w:r>
    </w:p>
    <w:p w14:paraId="6800AD6D">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lang w:eastAsia="zh-CN"/>
        </w:rPr>
        <w:t>15571023315</w:t>
      </w:r>
    </w:p>
    <w:p w14:paraId="3B60AF05">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gaojunyi@dfmbidding.com</w:t>
      </w:r>
    </w:p>
    <w:p w14:paraId="403A4F9A">
      <w:pPr>
        <w:ind w:firstLine="315" w:firstLineChars="150"/>
        <w:jc w:val="left"/>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w:t>
      </w:r>
      <w:r>
        <w:rPr>
          <w:rFonts w:hint="eastAsia" w:ascii="宋体" w:hAnsi="宋体" w:cs="宋体"/>
          <w:color w:val="auto"/>
          <w:kern w:val="0"/>
          <w:szCs w:val="21"/>
          <w:lang w:val="en-US" w:eastAsia="zh-CN"/>
        </w:rPr>
        <w:t>监管机构</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rPr>
        <w:t>东风汽车有限公司东风日产乘用车公司经营管理总部招标管理办公室</w:t>
      </w:r>
    </w:p>
    <w:p w14:paraId="4B4060C3">
      <w:pPr>
        <w:ind w:firstLine="630" w:firstLineChars="300"/>
        <w:jc w:val="left"/>
        <w:rPr>
          <w:rFonts w:ascii="宋体" w:hAnsi="宋体" w:eastAsia="宋体" w:cs="宋体"/>
          <w:b/>
          <w:bCs/>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rPr>
        <w:t>广州市花都区风神大道8号</w:t>
      </w:r>
    </w:p>
    <w:p w14:paraId="7FAB139E">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rPr>
        <w:t>020-36877219</w:t>
      </w:r>
    </w:p>
    <w:p w14:paraId="3F012CE6">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rPr>
        <w:t>gongli02@dfl.com.cn</w:t>
      </w:r>
    </w:p>
    <w:p w14:paraId="24F22642">
      <w:pPr>
        <w:ind w:firstLine="420" w:firstLineChars="200"/>
        <w:jc w:val="left"/>
        <w:rPr>
          <w:rFonts w:hint="eastAsia"/>
          <w:color w:val="auto"/>
        </w:rPr>
      </w:pPr>
      <w:r>
        <w:rPr>
          <w:rFonts w:hint="eastAsia" w:ascii="Times New Roman" w:hAnsi="Times New Roman" w:eastAsia="宋体" w:cs="Times New Roman"/>
          <w:color w:val="auto"/>
          <w:szCs w:val="21"/>
        </w:rPr>
        <w:t>投标人或者其他利害关系人认为中标结果公告，以及有关招标投标活动存在违法违规行为的，可以依法向监督部门投诉。</w:t>
      </w:r>
    </w:p>
    <w:p w14:paraId="62728D44">
      <w:pPr>
        <w:rPr>
          <w:rFonts w:hint="eastAsia"/>
        </w:rPr>
      </w:pP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6730D6"/>
    <w:rsid w:val="0000344B"/>
    <w:rsid w:val="000043D3"/>
    <w:rsid w:val="00044CA3"/>
    <w:rsid w:val="000461BA"/>
    <w:rsid w:val="00052252"/>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2EC9"/>
    <w:rsid w:val="0017604A"/>
    <w:rsid w:val="00180F34"/>
    <w:rsid w:val="001A7C43"/>
    <w:rsid w:val="001B451C"/>
    <w:rsid w:val="001F5683"/>
    <w:rsid w:val="00202C87"/>
    <w:rsid w:val="0025492F"/>
    <w:rsid w:val="00254B41"/>
    <w:rsid w:val="00256C91"/>
    <w:rsid w:val="00294B15"/>
    <w:rsid w:val="002A1D75"/>
    <w:rsid w:val="002A2604"/>
    <w:rsid w:val="002A2896"/>
    <w:rsid w:val="002A3A79"/>
    <w:rsid w:val="002B2807"/>
    <w:rsid w:val="002C1B3E"/>
    <w:rsid w:val="002C657C"/>
    <w:rsid w:val="002E2726"/>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51B98"/>
    <w:rsid w:val="00C55062"/>
    <w:rsid w:val="00C61163"/>
    <w:rsid w:val="00C9709E"/>
    <w:rsid w:val="00CA357F"/>
    <w:rsid w:val="00CB3485"/>
    <w:rsid w:val="00CD0D89"/>
    <w:rsid w:val="00CD28D2"/>
    <w:rsid w:val="00D1771E"/>
    <w:rsid w:val="00D22EBE"/>
    <w:rsid w:val="00D41E92"/>
    <w:rsid w:val="00D62597"/>
    <w:rsid w:val="00D71ACC"/>
    <w:rsid w:val="00D75959"/>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6DA6525"/>
    <w:rsid w:val="2A34246C"/>
    <w:rsid w:val="2B0F5308"/>
    <w:rsid w:val="39814E91"/>
    <w:rsid w:val="3FDC214B"/>
    <w:rsid w:val="427A3124"/>
    <w:rsid w:val="4458198A"/>
    <w:rsid w:val="4500177F"/>
    <w:rsid w:val="4EC24B0D"/>
    <w:rsid w:val="56401148"/>
    <w:rsid w:val="59E10091"/>
    <w:rsid w:val="5CC463B8"/>
    <w:rsid w:val="63C17E44"/>
    <w:rsid w:val="747D603C"/>
    <w:rsid w:val="78CC4A03"/>
    <w:rsid w:val="7A1B04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751</Characters>
  <Lines>5</Lines>
  <Paragraphs>1</Paragraphs>
  <TotalTime>0</TotalTime>
  <ScaleCrop>false</ScaleCrop>
  <LinksUpToDate>false</LinksUpToDate>
  <CharactersWithSpaces>902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2018-09-12T08:00:00Z</dcterms:created>
  <dc:creator>Administrator</dc:creator>
  <cp:lastModifiedBy>gaojiwai</cp:lastModifiedBy>
  <dcterms:modified xsi:type="dcterms:W3CDTF">2024-12-24T07:38:33Z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2E9EE016E6EF4B35B161F4AAEFDB74A1_13</vt:lpwstr>
  </property>
  <property fmtid="{D5CDD505-2E9C-101B-9397-08002B2CF9AE}" pid="3" name="KSOProductBuildVer">
    <vt:lpwstr>2052-12.1.0.19302</vt:lpwstr>
  </property>
</Properties>
</file>