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8A3B9" w14:textId="77777777" w:rsidR="00B51AAD" w:rsidRPr="00B51AAD" w:rsidRDefault="00B51AAD" w:rsidP="00B51AAD">
      <w:pPr>
        <w:spacing w:line="40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B51AAD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2025年东风本田再循环</w:t>
      </w:r>
      <w:proofErr w:type="gramStart"/>
      <w:r w:rsidRPr="00B51AAD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中心危废仓库</w:t>
      </w:r>
      <w:proofErr w:type="gramEnd"/>
      <w:r w:rsidRPr="00B51AAD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运营管理服务</w:t>
      </w:r>
      <w:r w:rsidRPr="00B51AAD">
        <w:rPr>
          <w:rFonts w:ascii="宋体" w:hAnsi="宋体" w:hint="eastAsia"/>
          <w:b/>
          <w:color w:val="000000"/>
          <w:sz w:val="32"/>
          <w:szCs w:val="32"/>
        </w:rPr>
        <w:t>（项目名称）</w:t>
      </w:r>
      <w:r w:rsidRPr="00B51AAD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  2025年东风本田再循环</w:t>
      </w:r>
      <w:proofErr w:type="gramStart"/>
      <w:r w:rsidRPr="00B51AAD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中心危废仓库</w:t>
      </w:r>
      <w:proofErr w:type="gramEnd"/>
      <w:r w:rsidRPr="00B51AAD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运营管理服务 </w:t>
      </w:r>
      <w:r w:rsidRPr="00B51AAD">
        <w:rPr>
          <w:rFonts w:ascii="宋体" w:hAnsi="宋体" w:hint="eastAsia"/>
          <w:b/>
          <w:color w:val="000000"/>
          <w:sz w:val="32"/>
          <w:szCs w:val="32"/>
        </w:rPr>
        <w:t>（标段名称）</w:t>
      </w:r>
    </w:p>
    <w:p w14:paraId="30BDBDE9" w14:textId="77777777" w:rsidR="00B51AAD" w:rsidRPr="00B51AAD" w:rsidRDefault="00B51AAD" w:rsidP="00B51AAD">
      <w:pPr>
        <w:spacing w:line="4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B51AAD">
        <w:rPr>
          <w:rFonts w:ascii="宋体" w:hAnsi="宋体" w:hint="eastAsia"/>
          <w:b/>
          <w:color w:val="000000"/>
          <w:sz w:val="32"/>
          <w:szCs w:val="32"/>
        </w:rPr>
        <w:t>中标结果公告</w:t>
      </w:r>
    </w:p>
    <w:p w14:paraId="7A2B54FB" w14:textId="77777777" w:rsidR="00B51AAD" w:rsidRPr="00B51AAD" w:rsidRDefault="00B51AAD" w:rsidP="00B51AAD">
      <w:pPr>
        <w:spacing w:line="400" w:lineRule="exact"/>
        <w:ind w:firstLineChars="700" w:firstLine="1960"/>
        <w:jc w:val="left"/>
        <w:rPr>
          <w:rFonts w:ascii="Times New Roman" w:hAnsi="Times New Roman"/>
          <w:color w:val="000000"/>
          <w:sz w:val="28"/>
          <w:szCs w:val="28"/>
          <w:u w:val="single" w:color="000000"/>
        </w:rPr>
      </w:pPr>
      <w:r w:rsidRPr="00B51AAD">
        <w:rPr>
          <w:rFonts w:ascii="Times New Roman" w:hAnsi="Times New Roman"/>
          <w:color w:val="000000"/>
          <w:sz w:val="28"/>
          <w:szCs w:val="28"/>
        </w:rPr>
        <w:t>招标编号：</w:t>
      </w:r>
      <w:r w:rsidRPr="00B51AAD">
        <w:rPr>
          <w:rFonts w:ascii="Times New Roman" w:hAnsi="Times New Roman" w:hint="eastAsia"/>
          <w:color w:val="000000"/>
          <w:sz w:val="28"/>
          <w:szCs w:val="28"/>
          <w:u w:val="single" w:color="000000"/>
        </w:rPr>
        <w:t>C4201005468000056001001</w:t>
      </w:r>
    </w:p>
    <w:p w14:paraId="6B680A02" w14:textId="77777777" w:rsidR="00B51AAD" w:rsidRPr="00B51AAD" w:rsidRDefault="00B51AAD" w:rsidP="00B51AAD">
      <w:pPr>
        <w:ind w:firstLineChars="200" w:firstLine="420"/>
        <w:jc w:val="left"/>
        <w:rPr>
          <w:rFonts w:ascii="宋体" w:hAnsi="宋体" w:hint="eastAsia"/>
          <w:color w:val="000000"/>
        </w:rPr>
      </w:pPr>
      <w:r w:rsidRPr="00B51AAD">
        <w:rPr>
          <w:rFonts w:ascii="宋体" w:hAnsi="宋体" w:hint="eastAsia"/>
          <w:color w:val="000000"/>
          <w:u w:val="single" w:color="000000"/>
        </w:rPr>
        <w:t>2025年东风本田再循环</w:t>
      </w:r>
      <w:proofErr w:type="gramStart"/>
      <w:r w:rsidRPr="00B51AAD">
        <w:rPr>
          <w:rFonts w:ascii="宋体" w:hAnsi="宋体" w:hint="eastAsia"/>
          <w:color w:val="000000"/>
          <w:u w:val="single" w:color="000000"/>
        </w:rPr>
        <w:t>中心危废仓库</w:t>
      </w:r>
      <w:proofErr w:type="gramEnd"/>
      <w:r w:rsidRPr="00B51AAD">
        <w:rPr>
          <w:rFonts w:ascii="宋体" w:hAnsi="宋体" w:hint="eastAsia"/>
          <w:color w:val="000000"/>
          <w:u w:val="single" w:color="000000"/>
        </w:rPr>
        <w:t>运营管理服务</w:t>
      </w:r>
      <w:r w:rsidRPr="00B51AAD">
        <w:rPr>
          <w:rFonts w:ascii="宋体" w:hAnsi="宋体"/>
          <w:color w:val="000000"/>
          <w:u w:val="single" w:color="000000"/>
        </w:rPr>
        <w:t xml:space="preserve"> </w:t>
      </w:r>
      <w:r w:rsidRPr="00B51AAD">
        <w:rPr>
          <w:rFonts w:ascii="宋体" w:hAnsi="宋体"/>
          <w:color w:val="000000"/>
        </w:rPr>
        <w:t>（项目名称）</w:t>
      </w:r>
      <w:r w:rsidRPr="00B51AAD">
        <w:rPr>
          <w:rFonts w:ascii="宋体" w:hAnsi="宋体" w:hint="eastAsia"/>
          <w:color w:val="000000"/>
          <w:u w:val="single" w:color="000000"/>
        </w:rPr>
        <w:t>2025年东风本田再循环</w:t>
      </w:r>
      <w:proofErr w:type="gramStart"/>
      <w:r w:rsidRPr="00B51AAD">
        <w:rPr>
          <w:rFonts w:ascii="宋体" w:hAnsi="宋体" w:hint="eastAsia"/>
          <w:color w:val="000000"/>
          <w:u w:val="single" w:color="000000"/>
        </w:rPr>
        <w:t>中心危废仓库</w:t>
      </w:r>
      <w:proofErr w:type="gramEnd"/>
      <w:r w:rsidRPr="00B51AAD">
        <w:rPr>
          <w:rFonts w:ascii="宋体" w:hAnsi="宋体" w:hint="eastAsia"/>
          <w:color w:val="000000"/>
          <w:u w:val="single" w:color="000000"/>
        </w:rPr>
        <w:t>运营管理服务</w:t>
      </w:r>
      <w:r w:rsidRPr="00B51AAD">
        <w:rPr>
          <w:rFonts w:ascii="宋体" w:hAnsi="宋体"/>
          <w:color w:val="000000"/>
        </w:rPr>
        <w:t>（标段名称）</w:t>
      </w:r>
      <w:r w:rsidRPr="00B51AAD">
        <w:rPr>
          <w:rFonts w:ascii="宋体" w:hAnsi="宋体" w:hint="eastAsia"/>
          <w:color w:val="000000"/>
        </w:rPr>
        <w:t>招标于</w:t>
      </w:r>
      <w:r w:rsidRPr="00B51AAD">
        <w:rPr>
          <w:rFonts w:ascii="宋体" w:hAnsi="宋体" w:hint="eastAsia"/>
          <w:color w:val="000000"/>
          <w:u w:val="single" w:color="000000"/>
        </w:rPr>
        <w:t xml:space="preserve">  2024年12月20日 </w:t>
      </w:r>
      <w:r w:rsidRPr="00B51AAD">
        <w:rPr>
          <w:rFonts w:ascii="宋体" w:hAnsi="宋体" w:hint="eastAsia"/>
          <w:color w:val="000000"/>
        </w:rPr>
        <w:t>在中国招标投标公共服务平台（网址：</w:t>
      </w:r>
      <w:r w:rsidRPr="00B51AAD">
        <w:rPr>
          <w:rFonts w:ascii="宋体" w:hAnsi="宋体"/>
          <w:color w:val="000000"/>
        </w:rPr>
        <w:t>www.cebpubservice.com</w:t>
      </w:r>
      <w:r w:rsidRPr="00B51AAD">
        <w:rPr>
          <w:rFonts w:ascii="宋体" w:hAnsi="宋体" w:hint="eastAsia"/>
          <w:color w:val="000000"/>
        </w:rPr>
        <w:t>）、东风公司采购招投标交易平台（网址：</w:t>
      </w:r>
      <w:r w:rsidRPr="00B51AAD">
        <w:rPr>
          <w:rFonts w:ascii="宋体" w:hAnsi="宋体"/>
          <w:color w:val="000000"/>
        </w:rPr>
        <w:t>www.etp.dfmc.com.cn</w:t>
      </w:r>
      <w:r w:rsidRPr="00B51AAD">
        <w:rPr>
          <w:rFonts w:ascii="宋体" w:hAnsi="宋体" w:hint="eastAsia"/>
          <w:color w:val="000000"/>
        </w:rPr>
        <w:t>）发布了评标结果公示，公示期为</w:t>
      </w:r>
      <w:r w:rsidRPr="00B51AAD">
        <w:rPr>
          <w:rFonts w:ascii="宋体" w:hAnsi="宋体" w:hint="eastAsia"/>
          <w:color w:val="000000"/>
          <w:u w:val="single" w:color="000000"/>
        </w:rPr>
        <w:t xml:space="preserve"> 2024年12月20日    </w:t>
      </w:r>
      <w:r w:rsidRPr="00B51AAD">
        <w:rPr>
          <w:rFonts w:ascii="宋体" w:hAnsi="宋体" w:hint="eastAsia"/>
          <w:color w:val="000000"/>
        </w:rPr>
        <w:t>至</w:t>
      </w:r>
      <w:r w:rsidRPr="00B51AAD">
        <w:rPr>
          <w:rFonts w:ascii="宋体" w:hAnsi="宋体" w:hint="eastAsia"/>
          <w:color w:val="000000"/>
          <w:u w:val="single" w:color="000000"/>
        </w:rPr>
        <w:t xml:space="preserve"> 2024年12月23日 </w:t>
      </w:r>
      <w:r w:rsidRPr="00B51AAD">
        <w:rPr>
          <w:rFonts w:ascii="宋体" w:hAnsi="宋体" w:hint="eastAsia"/>
          <w:color w:val="000000"/>
        </w:rPr>
        <w:t>。</w:t>
      </w:r>
    </w:p>
    <w:p w14:paraId="1154CD11" w14:textId="77777777" w:rsidR="00B51AAD" w:rsidRPr="00B51AAD" w:rsidRDefault="00B51AAD" w:rsidP="00B51AAD">
      <w:pPr>
        <w:ind w:firstLineChars="200" w:firstLine="420"/>
        <w:jc w:val="left"/>
        <w:rPr>
          <w:rFonts w:ascii="宋体" w:hAnsi="宋体" w:hint="eastAsia"/>
          <w:color w:val="000000"/>
          <w:u w:val="single" w:color="000000"/>
        </w:rPr>
      </w:pPr>
      <w:r w:rsidRPr="00B51AAD">
        <w:rPr>
          <w:rFonts w:ascii="宋体" w:hAnsi="宋体" w:hint="eastAsia"/>
          <w:color w:val="000000"/>
          <w:u w:val="single" w:color="000000"/>
        </w:rPr>
        <w:t>东风国际招标有限公司</w:t>
      </w:r>
      <w:r w:rsidRPr="00B51AAD">
        <w:rPr>
          <w:rFonts w:ascii="宋体" w:hAnsi="宋体" w:cs="宋体"/>
          <w:color w:val="000000"/>
        </w:rPr>
        <w:t>(</w:t>
      </w:r>
      <w:r w:rsidRPr="00B51AAD">
        <w:rPr>
          <w:rFonts w:ascii="宋体" w:hAnsi="宋体" w:cs="宋体" w:hint="eastAsia"/>
          <w:color w:val="000000"/>
        </w:rPr>
        <w:t>代理机构名称</w:t>
      </w:r>
      <w:r w:rsidRPr="00B51AAD">
        <w:rPr>
          <w:rFonts w:ascii="宋体" w:hAnsi="宋体" w:cs="宋体"/>
          <w:color w:val="000000"/>
        </w:rPr>
        <w:t>)</w:t>
      </w:r>
      <w:r w:rsidRPr="00B51AAD">
        <w:rPr>
          <w:rFonts w:ascii="宋体" w:hAnsi="宋体" w:cs="宋体" w:hint="eastAsia"/>
          <w:color w:val="000000"/>
        </w:rPr>
        <w:t>受</w:t>
      </w:r>
      <w:r w:rsidRPr="00B51AAD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东风本田汽车有限公司</w:t>
      </w:r>
      <w:r w:rsidRPr="00B51AAD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 </w:t>
      </w:r>
      <w:r w:rsidRPr="00B51AAD">
        <w:rPr>
          <w:rFonts w:ascii="宋体" w:hAnsi="宋体" w:cs="宋体"/>
          <w:color w:val="000000"/>
          <w:kern w:val="0"/>
          <w:szCs w:val="21"/>
          <w:lang w:bidi="ar"/>
        </w:rPr>
        <w:t>(</w:t>
      </w:r>
      <w:r w:rsidRPr="00B51AAD">
        <w:rPr>
          <w:rFonts w:ascii="宋体" w:hAnsi="宋体" w:cs="宋体" w:hint="eastAsia"/>
          <w:color w:val="000000"/>
          <w:kern w:val="0"/>
          <w:szCs w:val="21"/>
          <w:lang w:bidi="ar"/>
        </w:rPr>
        <w:t>招标人名称</w:t>
      </w:r>
      <w:r w:rsidRPr="00B51AAD">
        <w:rPr>
          <w:rFonts w:ascii="宋体" w:hAnsi="宋体" w:cs="宋体"/>
          <w:color w:val="000000"/>
          <w:kern w:val="0"/>
          <w:szCs w:val="21"/>
          <w:lang w:bidi="ar"/>
        </w:rPr>
        <w:t>)</w:t>
      </w:r>
      <w:r w:rsidRPr="00B51AAD">
        <w:rPr>
          <w:rFonts w:ascii="宋体" w:hAnsi="宋体" w:cs="宋体" w:hint="eastAsia"/>
          <w:color w:val="000000"/>
        </w:rPr>
        <w:t>委托，现就本次招标的中标结果公告如下:</w:t>
      </w:r>
    </w:p>
    <w:p w14:paraId="7D4BACA9" w14:textId="77777777" w:rsidR="00B51AAD" w:rsidRPr="00B51AAD" w:rsidRDefault="00B51AAD" w:rsidP="00B51AAD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B51AAD">
        <w:rPr>
          <w:rFonts w:ascii="宋体" w:hAnsi="宋体" w:cs="宋体" w:hint="eastAsia"/>
          <w:b/>
          <w:color w:val="000000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B51AAD" w:rsidRPr="003B567D" w14:paraId="66E2EE29" w14:textId="77777777" w:rsidTr="002D69FA">
        <w:trPr>
          <w:jc w:val="center"/>
        </w:trPr>
        <w:tc>
          <w:tcPr>
            <w:tcW w:w="3059" w:type="dxa"/>
          </w:tcPr>
          <w:p w14:paraId="5B2BC508" w14:textId="77777777" w:rsidR="00B51AAD" w:rsidRPr="00B51AAD" w:rsidRDefault="00B51AAD" w:rsidP="002D69FA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51AAD">
              <w:rPr>
                <w:rFonts w:ascii="宋体" w:hAnsi="宋体" w:cs="宋体" w:hint="eastAsia"/>
                <w:color w:val="000000"/>
              </w:rPr>
              <w:t>中标人</w:t>
            </w:r>
          </w:p>
        </w:tc>
        <w:tc>
          <w:tcPr>
            <w:tcW w:w="5246" w:type="dxa"/>
          </w:tcPr>
          <w:p w14:paraId="3932A4A4" w14:textId="77777777" w:rsidR="00B51AAD" w:rsidRPr="00B51AAD" w:rsidRDefault="00B51AAD" w:rsidP="002D69FA">
            <w:pPr>
              <w:jc w:val="center"/>
              <w:rPr>
                <w:rFonts w:ascii="宋体" w:hAnsi="宋体" w:cs="宋体" w:hint="eastAsia"/>
                <w:color w:val="000000"/>
              </w:rPr>
            </w:pPr>
            <w:proofErr w:type="gramStart"/>
            <w:r w:rsidRPr="00B51AAD">
              <w:rPr>
                <w:rFonts w:ascii="宋体" w:hAnsi="宋体" w:cs="宋体" w:hint="eastAsia"/>
                <w:color w:val="000000"/>
              </w:rPr>
              <w:t>武汉巨驰环保</w:t>
            </w:r>
            <w:proofErr w:type="gramEnd"/>
            <w:r w:rsidRPr="00B51AAD">
              <w:rPr>
                <w:rFonts w:ascii="宋体" w:hAnsi="宋体" w:cs="宋体" w:hint="eastAsia"/>
                <w:color w:val="000000"/>
              </w:rPr>
              <w:t>科技有限公司</w:t>
            </w:r>
          </w:p>
        </w:tc>
      </w:tr>
      <w:tr w:rsidR="00B51AAD" w:rsidRPr="003B567D" w14:paraId="114C5695" w14:textId="77777777" w:rsidTr="002D69FA">
        <w:trPr>
          <w:jc w:val="center"/>
        </w:trPr>
        <w:tc>
          <w:tcPr>
            <w:tcW w:w="3059" w:type="dxa"/>
          </w:tcPr>
          <w:p w14:paraId="2AD778C8" w14:textId="77777777" w:rsidR="00B51AAD" w:rsidRPr="00B51AAD" w:rsidRDefault="00B51AAD" w:rsidP="002D69FA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51AAD">
              <w:rPr>
                <w:rFonts w:ascii="宋体" w:hAnsi="宋体" w:cs="宋体" w:hint="eastAsia"/>
                <w:color w:val="000000"/>
              </w:rPr>
              <w:t>中标金额（元）</w:t>
            </w:r>
          </w:p>
        </w:tc>
        <w:tc>
          <w:tcPr>
            <w:tcW w:w="5246" w:type="dxa"/>
          </w:tcPr>
          <w:p w14:paraId="27415AFD" w14:textId="77777777" w:rsidR="00B51AAD" w:rsidRPr="00B51AAD" w:rsidRDefault="00B51AAD" w:rsidP="002D69FA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51AAD">
              <w:rPr>
                <w:rFonts w:ascii="宋体" w:hAnsi="宋体" w:cs="宋体" w:hint="eastAsia"/>
                <w:color w:val="000000"/>
              </w:rPr>
              <w:t>2811221.76</w:t>
            </w:r>
          </w:p>
        </w:tc>
      </w:tr>
    </w:tbl>
    <w:p w14:paraId="38A24E39" w14:textId="77777777" w:rsidR="00B51AAD" w:rsidRPr="00B51AAD" w:rsidRDefault="00B51AAD" w:rsidP="00B51AAD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B51AAD">
        <w:rPr>
          <w:rFonts w:ascii="宋体" w:hAnsi="宋体" w:cs="宋体" w:hint="eastAsia"/>
          <w:b/>
          <w:color w:val="000000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B51AAD" w:rsidRPr="003B567D" w14:paraId="55C2B6F2" w14:textId="77777777" w:rsidTr="002D69FA">
        <w:trPr>
          <w:jc w:val="center"/>
        </w:trPr>
        <w:tc>
          <w:tcPr>
            <w:tcW w:w="3070" w:type="dxa"/>
          </w:tcPr>
          <w:p w14:paraId="459FAE1C" w14:textId="77777777" w:rsidR="00B51AAD" w:rsidRPr="00B51AAD" w:rsidRDefault="00B51AAD" w:rsidP="002D69FA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51AAD">
              <w:rPr>
                <w:rFonts w:ascii="宋体" w:hAnsi="宋体" w:cs="宋体" w:hint="eastAsia"/>
                <w:color w:val="000000"/>
              </w:rPr>
              <w:t>标的名称</w:t>
            </w:r>
          </w:p>
        </w:tc>
        <w:tc>
          <w:tcPr>
            <w:tcW w:w="5235" w:type="dxa"/>
          </w:tcPr>
          <w:p w14:paraId="19E73401" w14:textId="77777777" w:rsidR="00B51AAD" w:rsidRPr="00B51AAD" w:rsidRDefault="00B51AAD" w:rsidP="002D69FA">
            <w:pPr>
              <w:rPr>
                <w:rFonts w:ascii="宋体" w:hAnsi="宋体" w:cs="宋体" w:hint="eastAsia"/>
                <w:color w:val="000000"/>
              </w:rPr>
            </w:pPr>
            <w:r w:rsidRPr="00B51AAD">
              <w:rPr>
                <w:rFonts w:ascii="宋体" w:hAnsi="宋体" w:cs="宋体" w:hint="eastAsia"/>
                <w:color w:val="000000"/>
              </w:rPr>
              <w:t>2025年东风本田再循环</w:t>
            </w:r>
            <w:proofErr w:type="gramStart"/>
            <w:r w:rsidRPr="00B51AAD">
              <w:rPr>
                <w:rFonts w:ascii="宋体" w:hAnsi="宋体" w:cs="宋体" w:hint="eastAsia"/>
                <w:color w:val="000000"/>
              </w:rPr>
              <w:t>中心危废仓库</w:t>
            </w:r>
            <w:proofErr w:type="gramEnd"/>
            <w:r w:rsidRPr="00B51AAD">
              <w:rPr>
                <w:rFonts w:ascii="宋体" w:hAnsi="宋体" w:cs="宋体" w:hint="eastAsia"/>
                <w:color w:val="000000"/>
              </w:rPr>
              <w:t>运营管理服务</w:t>
            </w:r>
          </w:p>
        </w:tc>
      </w:tr>
      <w:tr w:rsidR="00B51AAD" w:rsidRPr="003B567D" w14:paraId="04131626" w14:textId="77777777" w:rsidTr="002D69FA">
        <w:trPr>
          <w:jc w:val="center"/>
        </w:trPr>
        <w:tc>
          <w:tcPr>
            <w:tcW w:w="3070" w:type="dxa"/>
          </w:tcPr>
          <w:p w14:paraId="29F13EAD" w14:textId="77777777" w:rsidR="00B51AAD" w:rsidRPr="00B51AAD" w:rsidRDefault="00B51AAD" w:rsidP="002D69FA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51AAD">
              <w:rPr>
                <w:rFonts w:ascii="宋体" w:hAnsi="宋体" w:cs="宋体" w:hint="eastAsia"/>
                <w:color w:val="000000"/>
              </w:rPr>
              <w:t>规格型号</w:t>
            </w:r>
          </w:p>
        </w:tc>
        <w:tc>
          <w:tcPr>
            <w:tcW w:w="5235" w:type="dxa"/>
          </w:tcPr>
          <w:p w14:paraId="26FE47BE" w14:textId="77777777" w:rsidR="00B51AAD" w:rsidRPr="00B51AAD" w:rsidRDefault="00B51AAD" w:rsidP="002D69FA">
            <w:pPr>
              <w:rPr>
                <w:rFonts w:ascii="宋体" w:hAnsi="宋体" w:cs="宋体" w:hint="eastAsia"/>
                <w:color w:val="000000"/>
              </w:rPr>
            </w:pPr>
            <w:r w:rsidRPr="00B51AAD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B51AAD" w:rsidRPr="003B567D" w14:paraId="7F54342E" w14:textId="77777777" w:rsidTr="002D69FA">
        <w:trPr>
          <w:jc w:val="center"/>
        </w:trPr>
        <w:tc>
          <w:tcPr>
            <w:tcW w:w="3070" w:type="dxa"/>
          </w:tcPr>
          <w:p w14:paraId="6B456646" w14:textId="77777777" w:rsidR="00B51AAD" w:rsidRPr="00B51AAD" w:rsidRDefault="00B51AAD" w:rsidP="002D69FA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51AAD">
              <w:rPr>
                <w:rFonts w:ascii="宋体" w:hAnsi="宋体" w:cs="宋体" w:hint="eastAsia"/>
                <w:color w:val="000000"/>
              </w:rPr>
              <w:t>数量</w:t>
            </w:r>
          </w:p>
        </w:tc>
        <w:tc>
          <w:tcPr>
            <w:tcW w:w="5235" w:type="dxa"/>
          </w:tcPr>
          <w:p w14:paraId="60718DA7" w14:textId="77777777" w:rsidR="00B51AAD" w:rsidRPr="00B51AAD" w:rsidRDefault="00B51AAD" w:rsidP="002D69FA">
            <w:pPr>
              <w:rPr>
                <w:rFonts w:ascii="宋体" w:hAnsi="宋体" w:cs="宋体" w:hint="eastAsia"/>
                <w:color w:val="000000"/>
              </w:rPr>
            </w:pPr>
            <w:r w:rsidRPr="00B51AAD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B51AAD" w:rsidRPr="003B567D" w14:paraId="3B0A9311" w14:textId="77777777" w:rsidTr="002D69FA">
        <w:trPr>
          <w:jc w:val="center"/>
        </w:trPr>
        <w:tc>
          <w:tcPr>
            <w:tcW w:w="3070" w:type="dxa"/>
          </w:tcPr>
          <w:p w14:paraId="5C62B3DB" w14:textId="77777777" w:rsidR="00B51AAD" w:rsidRPr="00B51AAD" w:rsidRDefault="00B51AAD" w:rsidP="002D69FA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51AAD">
              <w:rPr>
                <w:rFonts w:ascii="宋体" w:hAnsi="宋体" w:cs="宋体" w:hint="eastAsia"/>
                <w:color w:val="000000"/>
              </w:rPr>
              <w:t>单价</w:t>
            </w:r>
          </w:p>
        </w:tc>
        <w:tc>
          <w:tcPr>
            <w:tcW w:w="5235" w:type="dxa"/>
          </w:tcPr>
          <w:p w14:paraId="519ACF2B" w14:textId="77777777" w:rsidR="00B51AAD" w:rsidRPr="00B51AAD" w:rsidRDefault="00B51AAD" w:rsidP="002D69FA">
            <w:pPr>
              <w:rPr>
                <w:rFonts w:ascii="宋体" w:hAnsi="宋体" w:cs="宋体" w:hint="eastAsia"/>
                <w:color w:val="000000"/>
              </w:rPr>
            </w:pPr>
            <w:r w:rsidRPr="00B51AAD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B51AAD" w:rsidRPr="003B567D" w14:paraId="7E6A0BA9" w14:textId="77777777" w:rsidTr="002D69FA">
        <w:trPr>
          <w:jc w:val="center"/>
        </w:trPr>
        <w:tc>
          <w:tcPr>
            <w:tcW w:w="3070" w:type="dxa"/>
          </w:tcPr>
          <w:p w14:paraId="1FB8C2FA" w14:textId="77777777" w:rsidR="00B51AAD" w:rsidRPr="00B51AAD" w:rsidRDefault="00B51AAD" w:rsidP="002D69FA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51AAD">
              <w:rPr>
                <w:rFonts w:ascii="宋体" w:hAnsi="宋体" w:cs="宋体" w:hint="eastAsia"/>
                <w:color w:val="000000"/>
              </w:rPr>
              <w:t>服务要求</w:t>
            </w:r>
          </w:p>
        </w:tc>
        <w:tc>
          <w:tcPr>
            <w:tcW w:w="5235" w:type="dxa"/>
          </w:tcPr>
          <w:p w14:paraId="0E1CB575" w14:textId="77777777" w:rsidR="00B51AAD" w:rsidRPr="00B51AAD" w:rsidRDefault="00B51AAD" w:rsidP="002D69FA">
            <w:pPr>
              <w:rPr>
                <w:rFonts w:ascii="宋体" w:hAnsi="宋体" w:cs="宋体" w:hint="eastAsia"/>
                <w:color w:val="000000"/>
              </w:rPr>
            </w:pPr>
            <w:r w:rsidRPr="00B51AAD">
              <w:rPr>
                <w:rFonts w:ascii="宋体" w:hAnsi="宋体" w:cs="宋体" w:hint="eastAsia"/>
                <w:color w:val="000000"/>
              </w:rPr>
              <w:t>满足招标文件要求</w:t>
            </w:r>
          </w:p>
        </w:tc>
      </w:tr>
      <w:tr w:rsidR="00B51AAD" w:rsidRPr="003B567D" w14:paraId="69376BFC" w14:textId="77777777" w:rsidTr="002D69FA">
        <w:trPr>
          <w:jc w:val="center"/>
        </w:trPr>
        <w:tc>
          <w:tcPr>
            <w:tcW w:w="3070" w:type="dxa"/>
          </w:tcPr>
          <w:p w14:paraId="454E6182" w14:textId="77777777" w:rsidR="00B51AAD" w:rsidRPr="00B51AAD" w:rsidRDefault="00B51AAD" w:rsidP="002D69FA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51AAD">
              <w:rPr>
                <w:rFonts w:ascii="宋体" w:hAnsi="宋体" w:cs="宋体" w:hint="eastAsia"/>
                <w:color w:val="000000"/>
              </w:rPr>
              <w:t>其它（如有）</w:t>
            </w:r>
          </w:p>
        </w:tc>
        <w:tc>
          <w:tcPr>
            <w:tcW w:w="5235" w:type="dxa"/>
          </w:tcPr>
          <w:p w14:paraId="6AFF8FAA" w14:textId="77777777" w:rsidR="00B51AAD" w:rsidRPr="00B51AAD" w:rsidRDefault="00B51AAD" w:rsidP="002D69FA">
            <w:pPr>
              <w:rPr>
                <w:rFonts w:ascii="宋体" w:hAnsi="宋体" w:cs="宋体" w:hint="eastAsia"/>
                <w:color w:val="000000"/>
              </w:rPr>
            </w:pPr>
            <w:r w:rsidRPr="00B51AAD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</w:tbl>
    <w:p w14:paraId="0E368CE0" w14:textId="77777777" w:rsidR="00B51AAD" w:rsidRPr="00B51AAD" w:rsidRDefault="00B51AAD" w:rsidP="00B51AAD">
      <w:pPr>
        <w:rPr>
          <w:rFonts w:ascii="Times New Roman" w:hAnsi="Times New Roman"/>
          <w:color w:val="000000"/>
          <w:szCs w:val="21"/>
        </w:rPr>
      </w:pPr>
      <w:r w:rsidRPr="00B51AAD">
        <w:rPr>
          <w:rFonts w:ascii="Times New Roman" w:hAnsi="Times New Roman"/>
          <w:color w:val="000000"/>
          <w:szCs w:val="21"/>
        </w:rPr>
        <w:t>需要说明的其他事项：</w:t>
      </w:r>
      <w:r w:rsidRPr="00B51AAD">
        <w:rPr>
          <w:rFonts w:ascii="Times New Roman" w:hAnsi="Times New Roman" w:hint="eastAsia"/>
          <w:color w:val="000000"/>
          <w:szCs w:val="21"/>
          <w:u w:val="single" w:color="000000"/>
        </w:rPr>
        <w:t xml:space="preserve">     /                                      </w:t>
      </w:r>
      <w:r w:rsidRPr="00B51AAD">
        <w:rPr>
          <w:rFonts w:ascii="Times New Roman" w:hAnsi="Times New Roman" w:hint="eastAsia"/>
          <w:color w:val="000000"/>
          <w:szCs w:val="21"/>
        </w:rPr>
        <w:t>。</w:t>
      </w:r>
    </w:p>
    <w:p w14:paraId="5DC7172F" w14:textId="77777777" w:rsidR="00B51AAD" w:rsidRPr="00B51AAD" w:rsidRDefault="00B51AAD" w:rsidP="00B51AAD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B51AAD">
        <w:rPr>
          <w:rFonts w:ascii="宋体" w:hAnsi="宋体" w:cs="宋体" w:hint="eastAsia"/>
          <w:b/>
          <w:color w:val="000000"/>
          <w:kern w:val="0"/>
          <w:szCs w:val="21"/>
        </w:rPr>
        <w:t>三、公告期限</w:t>
      </w:r>
    </w:p>
    <w:p w14:paraId="39D14D8D" w14:textId="77777777" w:rsidR="00B51AAD" w:rsidRPr="00B51AAD" w:rsidRDefault="00B51AAD" w:rsidP="00B51AAD">
      <w:pPr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51AAD">
        <w:rPr>
          <w:rFonts w:ascii="宋体" w:hAnsi="宋体" w:cs="宋体" w:hint="eastAsia"/>
          <w:color w:val="000000"/>
          <w:kern w:val="0"/>
          <w:szCs w:val="21"/>
        </w:rPr>
        <w:t>自本公告发出之日起1个日历天</w:t>
      </w:r>
    </w:p>
    <w:p w14:paraId="2D98EE25" w14:textId="77777777" w:rsidR="00B51AAD" w:rsidRPr="00B51AAD" w:rsidRDefault="00B51AAD" w:rsidP="00B51AAD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B51AAD">
        <w:rPr>
          <w:rFonts w:ascii="宋体" w:hAnsi="宋体" w:cs="宋体" w:hint="eastAsia"/>
          <w:b/>
          <w:color w:val="000000"/>
          <w:kern w:val="0"/>
          <w:szCs w:val="21"/>
        </w:rPr>
        <w:t>四、联系方式：</w:t>
      </w:r>
    </w:p>
    <w:p w14:paraId="5EF4C5B3" w14:textId="77777777" w:rsidR="00B51AAD" w:rsidRPr="00B51AAD" w:rsidRDefault="00B51AAD" w:rsidP="00B51AAD">
      <w:pPr>
        <w:ind w:firstLineChars="100" w:firstLine="21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51AAD">
        <w:rPr>
          <w:rFonts w:ascii="宋体" w:hAnsi="宋体" w:cs="宋体"/>
          <w:color w:val="000000"/>
          <w:kern w:val="0"/>
          <w:szCs w:val="21"/>
        </w:rPr>
        <w:t>1</w:t>
      </w:r>
      <w:r w:rsidRPr="00B51AAD">
        <w:rPr>
          <w:rFonts w:ascii="宋体" w:hAnsi="宋体" w:cs="宋体" w:hint="eastAsia"/>
          <w:color w:val="000000"/>
          <w:kern w:val="0"/>
          <w:szCs w:val="21"/>
        </w:rPr>
        <w:t>．招标人：</w:t>
      </w:r>
      <w:r w:rsidRPr="00B51AAD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东风本田汽车有限公司</w:t>
      </w:r>
    </w:p>
    <w:p w14:paraId="6F515012" w14:textId="77777777" w:rsidR="00B51AAD" w:rsidRPr="00B51AAD" w:rsidRDefault="00B51AAD" w:rsidP="00B51AAD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51AAD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B51AAD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武汉经济技术开发区车城东路283号</w:t>
      </w:r>
    </w:p>
    <w:p w14:paraId="1D79BFE6" w14:textId="77777777" w:rsidR="00B51AAD" w:rsidRPr="00B51AAD" w:rsidRDefault="00B51AAD" w:rsidP="00B51AAD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51AAD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B51AAD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袁田</w:t>
      </w:r>
    </w:p>
    <w:p w14:paraId="62C389AF" w14:textId="77777777" w:rsidR="00B51AAD" w:rsidRPr="00B51AAD" w:rsidRDefault="00B51AAD" w:rsidP="00B51AAD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51AAD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B51AAD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18627160359</w:t>
      </w:r>
    </w:p>
    <w:p w14:paraId="0285E215" w14:textId="77777777" w:rsidR="00B51AAD" w:rsidRPr="00B51AAD" w:rsidRDefault="00B51AAD" w:rsidP="00B51AAD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51AAD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B51AAD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yuantian@wdhac.com.cn</w:t>
      </w:r>
    </w:p>
    <w:p w14:paraId="653EFB7F" w14:textId="77777777" w:rsidR="00B51AAD" w:rsidRPr="00B51AAD" w:rsidRDefault="00B51AAD" w:rsidP="00B51AAD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51AAD">
        <w:rPr>
          <w:rFonts w:ascii="宋体" w:hAnsi="宋体" w:cs="宋体"/>
          <w:color w:val="000000"/>
          <w:kern w:val="0"/>
          <w:szCs w:val="21"/>
        </w:rPr>
        <w:t>2</w:t>
      </w:r>
      <w:r w:rsidRPr="00B51AAD">
        <w:rPr>
          <w:rFonts w:ascii="宋体" w:hAnsi="宋体" w:cs="宋体" w:hint="eastAsia"/>
          <w:color w:val="000000"/>
          <w:kern w:val="0"/>
          <w:szCs w:val="21"/>
        </w:rPr>
        <w:t>．招标代理机构：东风国际招标有限公司</w:t>
      </w:r>
    </w:p>
    <w:p w14:paraId="3C431600" w14:textId="77777777" w:rsidR="00B51AAD" w:rsidRPr="00B51AAD" w:rsidRDefault="00B51AAD" w:rsidP="00B51AAD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51AAD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B51AAD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武汉经济技术开发区振华路46号（硃山湖大道与振华路交汇处）</w:t>
      </w:r>
    </w:p>
    <w:p w14:paraId="74AFC6D4" w14:textId="77777777" w:rsidR="00B51AAD" w:rsidRPr="00B51AAD" w:rsidRDefault="00B51AAD" w:rsidP="00B51AAD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51AAD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B51AAD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徐睿卿</w:t>
      </w:r>
    </w:p>
    <w:p w14:paraId="166BA223" w14:textId="77777777" w:rsidR="00B51AAD" w:rsidRPr="00B51AAD" w:rsidRDefault="00B51AAD" w:rsidP="00B51AAD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51AAD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B51AAD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13733594622</w:t>
      </w:r>
      <w:r w:rsidRPr="00B51AAD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3A37DA94" w14:textId="77777777" w:rsidR="00B51AAD" w:rsidRPr="00B51AAD" w:rsidRDefault="00B51AAD" w:rsidP="00B51AAD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51AAD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B51AAD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xrq@dfmbidding.com</w:t>
      </w:r>
      <w:r w:rsidRPr="00B51AAD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0BC92CA5" w14:textId="77777777" w:rsidR="00B51AAD" w:rsidRPr="00B51AAD" w:rsidRDefault="00B51AAD" w:rsidP="00B51AAD">
      <w:pPr>
        <w:ind w:firstLineChars="100" w:firstLine="21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51AAD">
        <w:rPr>
          <w:rFonts w:ascii="宋体" w:hAnsi="宋体" w:cs="宋体"/>
          <w:color w:val="000000"/>
          <w:kern w:val="0"/>
          <w:szCs w:val="21"/>
        </w:rPr>
        <w:t>3</w:t>
      </w:r>
      <w:r w:rsidRPr="00B51AAD">
        <w:rPr>
          <w:rFonts w:ascii="宋体" w:hAnsi="宋体" w:cs="宋体" w:hint="eastAsia"/>
          <w:color w:val="000000"/>
          <w:kern w:val="0"/>
          <w:szCs w:val="21"/>
        </w:rPr>
        <w:t>．</w:t>
      </w:r>
      <w:bookmarkStart w:id="0" w:name="OLE_LINK2"/>
      <w:r w:rsidRPr="00B51AAD">
        <w:rPr>
          <w:rFonts w:ascii="宋体" w:hAnsi="宋体" w:cs="宋体" w:hint="eastAsia"/>
          <w:color w:val="000000"/>
          <w:kern w:val="0"/>
          <w:szCs w:val="21"/>
        </w:rPr>
        <w:t>监督部门：</w:t>
      </w:r>
      <w:r w:rsidRPr="00B51AAD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东风本田汽车有限公司</w:t>
      </w:r>
      <w:r w:rsidRPr="00B51AAD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3FC2775B" w14:textId="77777777" w:rsidR="00B51AAD" w:rsidRPr="00B51AAD" w:rsidRDefault="00B51AAD" w:rsidP="00B51AAD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51AAD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B51AAD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武汉经济技术开发区车城东路283号</w:t>
      </w:r>
    </w:p>
    <w:p w14:paraId="2269A77E" w14:textId="77777777" w:rsidR="00B51AAD" w:rsidRPr="00B51AAD" w:rsidRDefault="00B51AAD" w:rsidP="00B51AAD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51AAD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B51AAD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吕作栋</w:t>
      </w:r>
    </w:p>
    <w:p w14:paraId="4A4B408C" w14:textId="77777777" w:rsidR="00B51AAD" w:rsidRPr="00B51AAD" w:rsidRDefault="00B51AAD" w:rsidP="00B51AAD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51AAD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B51AAD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027-84286585</w:t>
      </w:r>
    </w:p>
    <w:p w14:paraId="43F82868" w14:textId="77777777" w:rsidR="00B51AAD" w:rsidRPr="00B51AAD" w:rsidRDefault="00B51AAD" w:rsidP="00B51AAD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51AAD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B51AAD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Lvzuodong@wdhac.com.cn</w:t>
      </w:r>
    </w:p>
    <w:bookmarkEnd w:id="0"/>
    <w:p w14:paraId="0C7CCA1E" w14:textId="74BA8D76" w:rsidR="00EC75BD" w:rsidRPr="00B51AAD" w:rsidRDefault="00B51AAD" w:rsidP="00B51AAD">
      <w:pPr>
        <w:ind w:firstLineChars="150" w:firstLine="315"/>
        <w:jc w:val="left"/>
        <w:rPr>
          <w:rFonts w:ascii="宋体" w:hAnsi="宋体" w:cs="宋体"/>
          <w:color w:val="000000"/>
          <w:kern w:val="0"/>
          <w:szCs w:val="21"/>
        </w:rPr>
      </w:pPr>
      <w:r w:rsidRPr="00B51AAD">
        <w:rPr>
          <w:rFonts w:ascii="Times New Roman" w:hAnsi="Times New Roman" w:hint="eastAsia"/>
          <w:color w:val="000000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EC75BD" w:rsidRPr="00B51AAD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4708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57F98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51AAD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C75BD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F32B"/>
  <w15:docId w15:val="{9307EFD3-7628-4F8A-A36A-12621284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