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1C631">
      <w:pPr>
        <w:ind w:firstLine="420" w:firstLineChars="0"/>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评标专家补充完善信息及补办入库手续操作指引</w:t>
      </w:r>
    </w:p>
    <w:p w14:paraId="27F512C5">
      <w:pPr>
        <w:jc w:val="cente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drawing>
          <wp:inline distT="0" distB="0" distL="114300" distR="114300">
            <wp:extent cx="5267960" cy="1820545"/>
            <wp:effectExtent l="0" t="0" r="0" b="0"/>
            <wp:docPr id="23" name="ECB019B1-382A-4266-B25C-5B523AA43C14-1" descr="C:/Users/Administrator/AppData/Local/Temp/wps.vKUiD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CB019B1-382A-4266-B25C-5B523AA43C14-1" descr="C:/Users/Administrator/AppData/Local/Temp/wps.vKUiDnwps"/>
                    <pic:cNvPicPr>
                      <a:picLocks noChangeAspect="1"/>
                    </pic:cNvPicPr>
                  </pic:nvPicPr>
                  <pic:blipFill>
                    <a:blip r:embed="rId6"/>
                    <a:stretch>
                      <a:fillRect/>
                    </a:stretch>
                  </pic:blipFill>
                  <pic:spPr>
                    <a:xfrm>
                      <a:off x="0" y="0"/>
                      <a:ext cx="5267960" cy="1820545"/>
                    </a:xfrm>
                    <a:prstGeom prst="rect">
                      <a:avLst/>
                    </a:prstGeom>
                  </pic:spPr>
                </pic:pic>
              </a:graphicData>
            </a:graphic>
          </wp:inline>
        </w:drawing>
      </w:r>
    </w:p>
    <w:p w14:paraId="5677B52C">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一、登录平台</w:t>
      </w:r>
    </w:p>
    <w:p w14:paraId="5D233A27">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在平台首页“快捷登录”处点击“专家库”输入账号密码进行登录。</w:t>
      </w:r>
    </w:p>
    <w:p w14:paraId="6A5425B4">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highlight w:val="none"/>
        </w:rPr>
        <w:drawing>
          <wp:inline distT="0" distB="0" distL="114300" distR="114300">
            <wp:extent cx="4204335" cy="1475740"/>
            <wp:effectExtent l="0" t="0" r="1905" b="254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4204335" cy="1475740"/>
                    </a:xfrm>
                    <a:prstGeom prst="rect">
                      <a:avLst/>
                    </a:prstGeom>
                    <a:noFill/>
                    <a:ln>
                      <a:noFill/>
                    </a:ln>
                  </pic:spPr>
                </pic:pic>
              </a:graphicData>
            </a:graphic>
          </wp:inline>
        </w:drawing>
      </w:r>
    </w:p>
    <w:p w14:paraId="1075D32C">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批量导入本平台的评标专家</w:t>
      </w:r>
      <w:r>
        <w:rPr>
          <w:rFonts w:hint="eastAsia" w:ascii="仿宋_GB2312" w:hAnsi="仿宋_GB2312" w:eastAsia="仿宋_GB2312" w:cs="仿宋_GB2312"/>
          <w:b/>
          <w:bCs/>
          <w:color w:val="FF0000"/>
          <w:sz w:val="28"/>
          <w:szCs w:val="28"/>
          <w:highlight w:val="none"/>
        </w:rPr>
        <w:t>登录账号默认为专家身份证号</w:t>
      </w:r>
      <w:r>
        <w:rPr>
          <w:rFonts w:hint="eastAsia" w:ascii="仿宋_GB2312" w:hAnsi="仿宋_GB2312" w:eastAsia="仿宋_GB2312" w:cs="仿宋_GB2312"/>
          <w:b/>
          <w:bCs/>
          <w:sz w:val="28"/>
          <w:szCs w:val="28"/>
          <w:highlight w:val="none"/>
        </w:rPr>
        <w:t>，</w:t>
      </w:r>
      <w:r>
        <w:rPr>
          <w:rFonts w:hint="eastAsia" w:ascii="仿宋_GB2312" w:hAnsi="仿宋_GB2312" w:eastAsia="仿宋_GB2312" w:cs="仿宋_GB2312"/>
          <w:b/>
          <w:bCs/>
          <w:color w:val="FF0000"/>
          <w:sz w:val="28"/>
          <w:szCs w:val="28"/>
          <w:highlight w:val="none"/>
        </w:rPr>
        <w:t>初始密码为Epoint@123</w:t>
      </w:r>
      <w:r>
        <w:rPr>
          <w:rFonts w:hint="eastAsia" w:ascii="仿宋_GB2312" w:hAnsi="仿宋_GB2312" w:eastAsia="仿宋_GB2312" w:cs="仿宋_GB2312"/>
          <w:sz w:val="28"/>
          <w:szCs w:val="28"/>
          <w:highlight w:val="none"/>
        </w:rPr>
        <w:t>（登录后请立即修改，该密码</w:t>
      </w:r>
      <w:bookmarkStart w:id="0" w:name="_GoBack"/>
      <w:bookmarkEnd w:id="0"/>
      <w:r>
        <w:rPr>
          <w:rFonts w:hint="eastAsia" w:ascii="仿宋_GB2312" w:hAnsi="仿宋_GB2312" w:eastAsia="仿宋_GB2312" w:cs="仿宋_GB2312"/>
          <w:sz w:val="28"/>
          <w:szCs w:val="28"/>
          <w:highlight w:val="none"/>
        </w:rPr>
        <w:t>与评标系统的密码无关联）。此前登录过的专家，请按自行修改后的密码登录。如忘记密码，可通过忘记密码功能找回。</w:t>
      </w:r>
    </w:p>
    <w:p w14:paraId="4411AE31">
      <w:pPr>
        <w:ind w:firstLine="560" w:firstLineChars="200"/>
        <w:rPr>
          <w:rFonts w:hint="eastAsia" w:ascii="仿宋_GB2312" w:hAnsi="仿宋_GB2312" w:eastAsia="仿宋_GB2312" w:cs="仿宋_GB2312"/>
          <w:sz w:val="28"/>
          <w:szCs w:val="28"/>
          <w:highlight w:val="none"/>
        </w:rPr>
      </w:pPr>
    </w:p>
    <w:p w14:paraId="4C903189">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二、专家信息维护</w:t>
      </w:r>
    </w:p>
    <w:p w14:paraId="00B6F21A">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进入专家系统后，点击“专家信息维护”，进入后点“修改信息”</w:t>
      </w:r>
      <w:r>
        <w:rPr>
          <w:rFonts w:hint="eastAsia" w:ascii="仿宋_GB2312" w:hAnsi="仿宋_GB2312" w:eastAsia="仿宋_GB2312" w:cs="仿宋_GB2312"/>
          <w:sz w:val="28"/>
          <w:szCs w:val="28"/>
          <w:highlight w:val="none"/>
          <w:lang w:val="en-US" w:eastAsia="zh-CN"/>
        </w:rPr>
        <w:t>，</w:t>
      </w:r>
      <w:r>
        <w:rPr>
          <w:rFonts w:hint="eastAsia" w:ascii="仿宋_GB2312" w:hAnsi="仿宋_GB2312" w:eastAsia="仿宋_GB2312" w:cs="仿宋_GB2312"/>
          <w:sz w:val="28"/>
          <w:szCs w:val="28"/>
          <w:highlight w:val="none"/>
        </w:rPr>
        <w:t>尽可能</w:t>
      </w:r>
      <w:r>
        <w:rPr>
          <w:rFonts w:hint="eastAsia" w:ascii="仿宋_GB2312" w:hAnsi="仿宋_GB2312" w:eastAsia="仿宋_GB2312" w:cs="仿宋_GB2312"/>
          <w:b/>
          <w:bCs/>
          <w:color w:val="FF0000"/>
          <w:sz w:val="28"/>
          <w:szCs w:val="28"/>
          <w:highlight w:val="none"/>
        </w:rPr>
        <w:t>全面、如实</w:t>
      </w:r>
      <w:r>
        <w:rPr>
          <w:rFonts w:hint="eastAsia" w:ascii="仿宋_GB2312" w:hAnsi="仿宋_GB2312" w:eastAsia="仿宋_GB2312" w:cs="仿宋_GB2312"/>
          <w:sz w:val="28"/>
          <w:szCs w:val="28"/>
          <w:highlight w:val="none"/>
        </w:rPr>
        <w:t>填写专家信息。</w:t>
      </w:r>
    </w:p>
    <w:p w14:paraId="36056D2E">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highlight w:val="none"/>
        </w:rPr>
        <w:drawing>
          <wp:inline distT="0" distB="0" distL="114300" distR="114300">
            <wp:extent cx="4368165" cy="1238250"/>
            <wp:effectExtent l="0" t="0" r="5715" b="1143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8"/>
                    <a:stretch>
                      <a:fillRect/>
                    </a:stretch>
                  </pic:blipFill>
                  <pic:spPr>
                    <a:xfrm>
                      <a:off x="0" y="0"/>
                      <a:ext cx="4368165" cy="1238250"/>
                    </a:xfrm>
                    <a:prstGeom prst="rect">
                      <a:avLst/>
                    </a:prstGeom>
                    <a:noFill/>
                    <a:ln>
                      <a:noFill/>
                    </a:ln>
                  </pic:spPr>
                </pic:pic>
              </a:graphicData>
            </a:graphic>
          </wp:inline>
        </w:drawing>
      </w:r>
    </w:p>
    <w:p w14:paraId="596AA50C">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highlight w:val="none"/>
        </w:rPr>
        <w:drawing>
          <wp:inline distT="0" distB="0" distL="114300" distR="114300">
            <wp:extent cx="3165475" cy="925830"/>
            <wp:effectExtent l="0" t="0" r="4445" b="381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9"/>
                    <a:stretch>
                      <a:fillRect/>
                    </a:stretch>
                  </pic:blipFill>
                  <pic:spPr>
                    <a:xfrm>
                      <a:off x="0" y="0"/>
                      <a:ext cx="3165475" cy="925830"/>
                    </a:xfrm>
                    <a:prstGeom prst="rect">
                      <a:avLst/>
                    </a:prstGeom>
                    <a:noFill/>
                    <a:ln>
                      <a:noFill/>
                    </a:ln>
                  </pic:spPr>
                </pic:pic>
              </a:graphicData>
            </a:graphic>
          </wp:inline>
        </w:drawing>
      </w:r>
    </w:p>
    <w:p w14:paraId="41E9C77E">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部分填写信息说明如下：</w:t>
      </w:r>
    </w:p>
    <w:p w14:paraId="25FEE133">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1.有职称无职业资格或无职称有职业资格的专家，可根据自身情况，在下拉菜单中选择“无”，对应的必填项也可以填“无”。</w:t>
      </w:r>
    </w:p>
    <w:p w14:paraId="4299A65F">
      <w:pPr>
        <w:ind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2.职称为正高或副高级别的专家，均按“高级”选择。</w:t>
      </w:r>
    </w:p>
    <w:p w14:paraId="554B22AE">
      <w:pPr>
        <w:ind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3.银行账户应为</w:t>
      </w:r>
      <w:r>
        <w:rPr>
          <w:rFonts w:hint="eastAsia" w:ascii="仿宋_GB2312" w:hAnsi="仿宋_GB2312" w:eastAsia="仿宋_GB2312" w:cs="仿宋_GB2312"/>
          <w:color w:val="auto"/>
          <w:sz w:val="28"/>
          <w:szCs w:val="28"/>
          <w:highlight w:val="none"/>
          <w:lang w:val="en-US" w:eastAsia="zh-CN"/>
        </w:rPr>
        <w:t>Ⅰ类储蓄卡账户（信用卡无效）</w:t>
      </w:r>
      <w:r>
        <w:rPr>
          <w:rFonts w:hint="eastAsia" w:ascii="仿宋_GB2312" w:hAnsi="仿宋_GB2312" w:eastAsia="仿宋_GB2312" w:cs="仿宋_GB2312"/>
          <w:sz w:val="28"/>
          <w:szCs w:val="28"/>
          <w:highlight w:val="none"/>
          <w:lang w:val="en-US" w:eastAsia="zh-CN"/>
        </w:rPr>
        <w:t>。</w:t>
      </w:r>
    </w:p>
    <w:p w14:paraId="15C8431A">
      <w:pPr>
        <w:ind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4.已退休专家的工作单位名称请选择退休前所在的工作单位。</w:t>
      </w:r>
    </w:p>
    <w:p w14:paraId="232467D6">
      <w:pPr>
        <w:ind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5.工作单位的统一社会信用代码为系统自动识别。如无法识别的，点击“工作单位名称”后的“选择”按钮，输入单位名称后搜索后选择；若单位名称无法搜索出来的，可点击“单位录入”输入相关信息后新增。统一社会信用代码可通过“国家企业信用信息公示系统”、“企查查”、“天眼查”等网站查询。</w:t>
      </w:r>
    </w:p>
    <w:p w14:paraId="74D15728">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6.若专家所在工作部门或分支机构未在工商行政主管部门注册登记的，即无统一社会信用代码的，工作单位请选择总公司。</w:t>
      </w:r>
    </w:p>
    <w:p w14:paraId="50654831">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7.专家的工作单位、参加采购招投标活动前三年内存在劳动关系的单位及其他法律法规规定应回避的单位，都应在回避单位处添加。</w:t>
      </w:r>
    </w:p>
    <w:p w14:paraId="4C673CBE">
      <w:pPr>
        <w:ind w:firstLine="420" w:firstLineChars="200"/>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2218690" cy="720090"/>
            <wp:effectExtent l="0" t="0" r="6350" b="1143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0"/>
                    <a:stretch>
                      <a:fillRect/>
                    </a:stretch>
                  </pic:blipFill>
                  <pic:spPr>
                    <a:xfrm>
                      <a:off x="0" y="0"/>
                      <a:ext cx="2218690" cy="720090"/>
                    </a:xfrm>
                    <a:prstGeom prst="rect">
                      <a:avLst/>
                    </a:prstGeom>
                    <a:noFill/>
                    <a:ln>
                      <a:noFill/>
                    </a:ln>
                  </pic:spPr>
                </pic:pic>
              </a:graphicData>
            </a:graphic>
          </wp:inline>
        </w:drawing>
      </w:r>
    </w:p>
    <w:p w14:paraId="7D9F251F">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基本信息填写完成后，点击“修改保存”，并点击“电子件管理”，上传个人照片、身份证、信用承诺书、技术职称证书、注册职业资格证书、工作业绩/经验证明、学历和学位证书扫描件等资料。具体要求如下：</w:t>
      </w:r>
    </w:p>
    <w:p w14:paraId="6707D475">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1.个人照片：</w:t>
      </w:r>
      <w:r>
        <w:rPr>
          <w:rFonts w:hint="eastAsia" w:ascii="仿宋_GB2312" w:hAnsi="仿宋_GB2312" w:eastAsia="仿宋_GB2312" w:cs="仿宋_GB2312"/>
          <w:sz w:val="28"/>
          <w:szCs w:val="28"/>
          <w:highlight w:val="none"/>
        </w:rPr>
        <w:t>请上传个人真实证件照，照片大小请压缩至200Kb以内</w:t>
      </w:r>
      <w:r>
        <w:rPr>
          <w:rFonts w:hint="eastAsia" w:ascii="仿宋_GB2312" w:hAnsi="仿宋_GB2312" w:eastAsia="仿宋_GB2312" w:cs="仿宋_GB2312"/>
          <w:b/>
          <w:bCs/>
          <w:color w:val="FF0000"/>
          <w:sz w:val="28"/>
          <w:szCs w:val="28"/>
          <w:highlight w:val="none"/>
        </w:rPr>
        <w:t>（</w:t>
      </w:r>
      <w:r>
        <w:rPr>
          <w:rFonts w:hint="eastAsia" w:ascii="仿宋_GB2312" w:hAnsi="仿宋_GB2312" w:eastAsia="仿宋_GB2312" w:cs="仿宋_GB2312"/>
          <w:b/>
          <w:bCs/>
          <w:color w:val="FF0000"/>
          <w:sz w:val="28"/>
          <w:szCs w:val="28"/>
          <w:highlight w:val="none"/>
          <w:lang w:val="en-US" w:eastAsia="zh-CN"/>
        </w:rPr>
        <w:t>参考</w:t>
      </w:r>
      <w:r>
        <w:rPr>
          <w:rFonts w:hint="eastAsia" w:ascii="仿宋_GB2312" w:hAnsi="仿宋_GB2312" w:eastAsia="仿宋_GB2312" w:cs="仿宋_GB2312"/>
          <w:b/>
          <w:bCs/>
          <w:color w:val="FF0000"/>
          <w:sz w:val="28"/>
          <w:szCs w:val="28"/>
          <w:highlight w:val="none"/>
        </w:rPr>
        <w:t>压缩方法附后）</w:t>
      </w:r>
      <w:r>
        <w:rPr>
          <w:rFonts w:hint="eastAsia" w:ascii="仿宋_GB2312" w:hAnsi="仿宋_GB2312" w:eastAsia="仿宋_GB2312" w:cs="仿宋_GB2312"/>
          <w:sz w:val="28"/>
          <w:szCs w:val="28"/>
          <w:highlight w:val="none"/>
        </w:rPr>
        <w:t>。</w:t>
      </w:r>
    </w:p>
    <w:p w14:paraId="61A27159">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2.身份证：</w:t>
      </w:r>
      <w:r>
        <w:rPr>
          <w:rFonts w:hint="eastAsia" w:ascii="仿宋_GB2312" w:hAnsi="仿宋_GB2312" w:eastAsia="仿宋_GB2312" w:cs="仿宋_GB2312"/>
          <w:sz w:val="28"/>
          <w:szCs w:val="28"/>
          <w:highlight w:val="none"/>
        </w:rPr>
        <w:t>请上传个人身份证正、反面照片或扫描件。</w:t>
      </w:r>
      <w:r>
        <w:rPr>
          <w:rFonts w:hint="eastAsia" w:ascii="仿宋_GB2312" w:hAnsi="仿宋_GB2312" w:eastAsia="仿宋_GB2312" w:cs="仿宋_GB2312"/>
          <w:b/>
          <w:bCs/>
          <w:color w:val="FF0000"/>
          <w:sz w:val="28"/>
          <w:szCs w:val="28"/>
          <w:highlight w:val="none"/>
        </w:rPr>
        <w:t>请注意身份证是否在有效期内，确保画面清晰。</w:t>
      </w:r>
    </w:p>
    <w:p w14:paraId="5FE8DF39">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3.信用承诺书：</w:t>
      </w:r>
      <w:r>
        <w:rPr>
          <w:rFonts w:hint="eastAsia" w:ascii="仿宋_GB2312" w:hAnsi="仿宋_GB2312" w:eastAsia="仿宋_GB2312" w:cs="仿宋_GB2312"/>
          <w:sz w:val="28"/>
          <w:szCs w:val="28"/>
          <w:highlight w:val="none"/>
        </w:rPr>
        <w:t>请上传本人签署的信用承诺书扫描件。</w:t>
      </w:r>
      <w:r>
        <w:rPr>
          <w:rFonts w:hint="eastAsia" w:ascii="仿宋_GB2312" w:hAnsi="仿宋_GB2312" w:eastAsia="仿宋_GB2312" w:cs="仿宋_GB2312"/>
          <w:b/>
          <w:bCs/>
          <w:color w:val="FF0000"/>
          <w:sz w:val="28"/>
          <w:szCs w:val="28"/>
          <w:highlight w:val="none"/>
        </w:rPr>
        <w:t>请使用本平台发布的版本（见附件2）。</w:t>
      </w:r>
    </w:p>
    <w:p w14:paraId="73FD0AF8">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☆4.技术职称证书：</w:t>
      </w:r>
      <w:r>
        <w:rPr>
          <w:rFonts w:hint="eastAsia" w:ascii="仿宋_GB2312" w:hAnsi="仿宋_GB2312" w:eastAsia="仿宋_GB2312" w:cs="仿宋_GB2312"/>
          <w:sz w:val="28"/>
          <w:szCs w:val="28"/>
          <w:highlight w:val="none"/>
        </w:rPr>
        <w:t>请上传</w:t>
      </w:r>
      <w:r>
        <w:rPr>
          <w:rFonts w:hint="eastAsia" w:ascii="仿宋_GB2312" w:hAnsi="仿宋_GB2312" w:eastAsia="仿宋_GB2312" w:cs="仿宋_GB2312"/>
          <w:b/>
          <w:bCs/>
          <w:color w:val="FF0000"/>
          <w:sz w:val="28"/>
          <w:szCs w:val="28"/>
          <w:highlight w:val="none"/>
          <w:u w:val="single"/>
        </w:rPr>
        <w:t>技术职称证书扫描件</w:t>
      </w:r>
      <w:r>
        <w:rPr>
          <w:rFonts w:hint="eastAsia" w:ascii="仿宋_GB2312" w:hAnsi="仿宋_GB2312" w:eastAsia="仿宋_GB2312" w:cs="仿宋_GB2312"/>
          <w:b/>
          <w:bCs/>
          <w:color w:val="FF0000"/>
          <w:sz w:val="28"/>
          <w:szCs w:val="28"/>
          <w:highlight w:val="none"/>
          <w:u w:val="single"/>
          <w:lang w:val="en-US" w:eastAsia="zh-CN"/>
        </w:rPr>
        <w:t>+查验文件</w:t>
      </w:r>
      <w:r>
        <w:rPr>
          <w:rFonts w:hint="eastAsia" w:ascii="仿宋_GB2312" w:hAnsi="仿宋_GB2312" w:eastAsia="仿宋_GB2312" w:cs="仿宋_GB2312"/>
          <w:b/>
          <w:bCs/>
          <w:sz w:val="28"/>
          <w:szCs w:val="28"/>
          <w:highlight w:val="none"/>
          <w:lang w:eastAsia="zh-CN"/>
        </w:rPr>
        <w:t>。</w:t>
      </w:r>
      <w:r>
        <w:rPr>
          <w:rFonts w:hint="eastAsia" w:ascii="仿宋_GB2312" w:hAnsi="仿宋_GB2312" w:eastAsia="仿宋_GB2312" w:cs="仿宋_GB2312"/>
          <w:b/>
          <w:bCs/>
          <w:color w:val="FF0000"/>
          <w:sz w:val="28"/>
          <w:szCs w:val="28"/>
          <w:highlight w:val="none"/>
          <w:lang w:val="en-US" w:eastAsia="zh-CN"/>
        </w:rPr>
        <w:t>技术职称查验文件为官方系统线上查询截图</w:t>
      </w:r>
      <w:r>
        <w:rPr>
          <w:rFonts w:hint="eastAsia" w:ascii="仿宋_GB2312" w:hAnsi="仿宋_GB2312" w:eastAsia="仿宋_GB2312" w:cs="仿宋_GB2312"/>
          <w:b/>
          <w:bCs/>
          <w:color w:val="FF0000"/>
          <w:sz w:val="28"/>
          <w:szCs w:val="28"/>
          <w:highlight w:val="none"/>
        </w:rPr>
        <w:t>或所在公司职称认定的红头文件</w:t>
      </w:r>
      <w:r>
        <w:rPr>
          <w:rFonts w:hint="eastAsia" w:ascii="仿宋_GB2312" w:hAnsi="仿宋_GB2312" w:eastAsia="仿宋_GB2312" w:cs="仿宋_GB2312"/>
          <w:b/>
          <w:bCs/>
          <w:color w:val="FF0000"/>
          <w:sz w:val="28"/>
          <w:szCs w:val="28"/>
          <w:highlight w:val="none"/>
          <w:lang w:eastAsia="zh-CN"/>
        </w:rPr>
        <w:t>，</w:t>
      </w:r>
      <w:r>
        <w:rPr>
          <w:rFonts w:hint="eastAsia" w:ascii="仿宋_GB2312" w:hAnsi="仿宋_GB2312" w:eastAsia="仿宋_GB2312" w:cs="仿宋_GB2312"/>
          <w:b/>
          <w:bCs/>
          <w:color w:val="FF0000"/>
          <w:sz w:val="28"/>
          <w:szCs w:val="28"/>
          <w:highlight w:val="none"/>
          <w:lang w:val="en-US" w:eastAsia="zh-CN"/>
        </w:rPr>
        <w:t>或其他能证明的文件</w:t>
      </w:r>
      <w:r>
        <w:rPr>
          <w:rFonts w:hint="eastAsia" w:ascii="仿宋_GB2312" w:hAnsi="仿宋_GB2312" w:eastAsia="仿宋_GB2312" w:cs="仿宋_GB2312"/>
          <w:b/>
          <w:bCs/>
          <w:color w:val="FF0000"/>
          <w:sz w:val="28"/>
          <w:szCs w:val="28"/>
          <w:highlight w:val="none"/>
        </w:rPr>
        <w:t>（参考查验方法附后）</w:t>
      </w:r>
      <w:r>
        <w:rPr>
          <w:rFonts w:hint="eastAsia" w:ascii="仿宋_GB2312" w:hAnsi="仿宋_GB2312" w:eastAsia="仿宋_GB2312" w:cs="仿宋_GB2312"/>
          <w:sz w:val="28"/>
          <w:szCs w:val="28"/>
          <w:highlight w:val="none"/>
        </w:rPr>
        <w:t>。</w:t>
      </w:r>
    </w:p>
    <w:p w14:paraId="383726EF">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☆5.注册职业资格证书：</w:t>
      </w:r>
      <w:r>
        <w:rPr>
          <w:rFonts w:hint="eastAsia" w:ascii="仿宋_GB2312" w:hAnsi="仿宋_GB2312" w:eastAsia="仿宋_GB2312" w:cs="仿宋_GB2312"/>
          <w:sz w:val="28"/>
          <w:szCs w:val="28"/>
          <w:highlight w:val="none"/>
        </w:rPr>
        <w:t>请上传</w:t>
      </w:r>
      <w:r>
        <w:rPr>
          <w:rFonts w:hint="eastAsia" w:ascii="仿宋_GB2312" w:hAnsi="仿宋_GB2312" w:eastAsia="仿宋_GB2312" w:cs="仿宋_GB2312"/>
          <w:b/>
          <w:bCs/>
          <w:color w:val="FF0000"/>
          <w:sz w:val="28"/>
          <w:szCs w:val="28"/>
          <w:highlight w:val="none"/>
          <w:u w:val="single"/>
        </w:rPr>
        <w:t>注册职业资格证书扫描件</w:t>
      </w:r>
      <w:r>
        <w:rPr>
          <w:rFonts w:hint="eastAsia" w:ascii="仿宋_GB2312" w:hAnsi="仿宋_GB2312" w:eastAsia="仿宋_GB2312" w:cs="仿宋_GB2312"/>
          <w:b/>
          <w:bCs/>
          <w:color w:val="FF0000"/>
          <w:sz w:val="28"/>
          <w:szCs w:val="28"/>
          <w:highlight w:val="none"/>
          <w:u w:val="single"/>
          <w:lang w:val="en-US" w:eastAsia="zh-CN"/>
        </w:rPr>
        <w:t>+查验文件</w:t>
      </w:r>
      <w:r>
        <w:rPr>
          <w:rFonts w:hint="eastAsia" w:ascii="仿宋_GB2312" w:hAnsi="仿宋_GB2312" w:eastAsia="仿宋_GB2312" w:cs="仿宋_GB2312"/>
          <w:b/>
          <w:bCs/>
          <w:sz w:val="28"/>
          <w:szCs w:val="28"/>
          <w:highlight w:val="none"/>
          <w:lang w:eastAsia="zh-CN"/>
        </w:rPr>
        <w:t>。</w:t>
      </w:r>
      <w:r>
        <w:rPr>
          <w:rFonts w:hint="eastAsia" w:ascii="仿宋_GB2312" w:hAnsi="仿宋_GB2312" w:eastAsia="仿宋_GB2312" w:cs="仿宋_GB2312"/>
          <w:b/>
          <w:bCs/>
          <w:color w:val="FF0000"/>
          <w:sz w:val="28"/>
          <w:szCs w:val="28"/>
          <w:highlight w:val="none"/>
          <w:lang w:val="en-US" w:eastAsia="zh-CN"/>
        </w:rPr>
        <w:t>注册职业资格证书查验文件为官方系统线上查询截图或其他能证明的文件</w:t>
      </w:r>
      <w:r>
        <w:rPr>
          <w:rFonts w:hint="eastAsia" w:ascii="仿宋_GB2312" w:hAnsi="仿宋_GB2312" w:eastAsia="仿宋_GB2312" w:cs="仿宋_GB2312"/>
          <w:b/>
          <w:bCs/>
          <w:color w:val="FF0000"/>
          <w:sz w:val="28"/>
          <w:szCs w:val="28"/>
          <w:highlight w:val="none"/>
        </w:rPr>
        <w:t>（参考查验方法附后）</w:t>
      </w:r>
      <w:r>
        <w:rPr>
          <w:rFonts w:hint="eastAsia" w:ascii="仿宋_GB2312" w:hAnsi="仿宋_GB2312" w:eastAsia="仿宋_GB2312" w:cs="仿宋_GB2312"/>
          <w:sz w:val="28"/>
          <w:szCs w:val="28"/>
          <w:highlight w:val="none"/>
        </w:rPr>
        <w:t>。</w:t>
      </w:r>
    </w:p>
    <w:p w14:paraId="02D75C64">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☆6.工作业绩/经验证明：</w:t>
      </w:r>
      <w:r>
        <w:rPr>
          <w:rFonts w:hint="eastAsia" w:ascii="仿宋_GB2312" w:hAnsi="仿宋_GB2312" w:eastAsia="仿宋_GB2312" w:cs="仿宋_GB2312"/>
          <w:sz w:val="28"/>
          <w:szCs w:val="28"/>
          <w:highlight w:val="none"/>
        </w:rPr>
        <w:t>请上传</w:t>
      </w:r>
      <w:r>
        <w:rPr>
          <w:rFonts w:hint="eastAsia" w:ascii="仿宋_GB2312" w:hAnsi="仿宋_GB2312" w:eastAsia="仿宋_GB2312" w:cs="仿宋_GB2312"/>
          <w:b/>
          <w:bCs/>
          <w:color w:val="FF0000"/>
          <w:sz w:val="28"/>
          <w:szCs w:val="28"/>
          <w:highlight w:val="none"/>
        </w:rPr>
        <w:t>能够证明本人的工作业绩/经验证明与申请的评标专业强相关的资料</w:t>
      </w:r>
      <w:r>
        <w:rPr>
          <w:rFonts w:hint="eastAsia" w:ascii="仿宋_GB2312" w:hAnsi="仿宋_GB2312" w:eastAsia="仿宋_GB2312" w:cs="仿宋_GB2312"/>
          <w:b/>
          <w:bCs/>
          <w:sz w:val="28"/>
          <w:szCs w:val="28"/>
          <w:highlight w:val="none"/>
        </w:rPr>
        <w:t>。</w:t>
      </w:r>
      <w:r>
        <w:rPr>
          <w:rFonts w:hint="eastAsia" w:ascii="仿宋_GB2312" w:hAnsi="仿宋_GB2312" w:eastAsia="仿宋_GB2312" w:cs="仿宋_GB2312"/>
          <w:b/>
          <w:bCs/>
          <w:color w:val="FF0000"/>
          <w:sz w:val="28"/>
          <w:szCs w:val="28"/>
          <w:highlight w:val="none"/>
        </w:rPr>
        <w:t>请使用本平台提供的模板（见附件3），注意工作业绩/经验须与拟申报专业一一对应，且满足工作年限。</w:t>
      </w:r>
      <w:r>
        <w:rPr>
          <w:rFonts w:hint="eastAsia" w:ascii="仿宋_GB2312" w:hAnsi="仿宋_GB2312" w:eastAsia="仿宋_GB2312" w:cs="仿宋_GB2312"/>
          <w:b/>
          <w:bCs/>
          <w:color w:val="FF0000"/>
          <w:sz w:val="28"/>
          <w:szCs w:val="28"/>
          <w:highlight w:val="none"/>
          <w:lang w:val="en-US" w:eastAsia="zh-CN"/>
        </w:rPr>
        <w:t>每位专家最多选择3个评标专业。</w:t>
      </w:r>
    </w:p>
    <w:p w14:paraId="0272E7BF">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7.学历和学位证书扫描件：</w:t>
      </w:r>
      <w:r>
        <w:rPr>
          <w:rFonts w:hint="eastAsia" w:ascii="仿宋_GB2312" w:hAnsi="仿宋_GB2312" w:eastAsia="仿宋_GB2312" w:cs="仿宋_GB2312"/>
          <w:sz w:val="28"/>
          <w:szCs w:val="28"/>
          <w:highlight w:val="none"/>
        </w:rPr>
        <w:t>请上传个人学历和（或）学位证书扫描件。</w:t>
      </w:r>
    </w:p>
    <w:p w14:paraId="4C94D7DD">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8.其他：</w:t>
      </w:r>
      <w:r>
        <w:rPr>
          <w:rFonts w:hint="eastAsia" w:ascii="仿宋_GB2312" w:hAnsi="仿宋_GB2312" w:eastAsia="仿宋_GB2312" w:cs="仿宋_GB2312"/>
          <w:sz w:val="28"/>
          <w:szCs w:val="28"/>
          <w:highlight w:val="none"/>
        </w:rPr>
        <w:t>其他能够便于了解专家能力水平的资料。</w:t>
      </w:r>
      <w:r>
        <w:rPr>
          <w:rFonts w:hint="eastAsia" w:ascii="仿宋_GB2312" w:hAnsi="仿宋_GB2312" w:eastAsia="仿宋_GB2312" w:cs="仿宋_GB2312"/>
          <w:b/>
          <w:bCs/>
          <w:color w:val="FF0000"/>
          <w:sz w:val="28"/>
          <w:szCs w:val="28"/>
          <w:highlight w:val="none"/>
        </w:rPr>
        <w:t>如已获得地方政府公共资源交易平台的评委专家资格，可以上传评标专家资格证书。</w:t>
      </w:r>
    </w:p>
    <w:p w14:paraId="433C83D5">
      <w:pPr>
        <w:ind w:firstLine="562"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注：</w:t>
      </w:r>
      <w:r>
        <w:rPr>
          <w:rFonts w:hint="eastAsia" w:ascii="仿宋_GB2312" w:hAnsi="仿宋_GB2312" w:eastAsia="仿宋_GB2312" w:cs="仿宋_GB2312"/>
          <w:b w:val="0"/>
          <w:bCs w:val="0"/>
          <w:sz w:val="28"/>
          <w:szCs w:val="28"/>
          <w:highlight w:val="none"/>
          <w:lang w:val="en-US" w:eastAsia="zh-CN"/>
        </w:rPr>
        <w:t>1.若专家需要删除或更换电子件</w:t>
      </w:r>
      <w:r>
        <w:rPr>
          <w:rFonts w:hint="eastAsia" w:ascii="仿宋_GB2312" w:hAnsi="仿宋_GB2312" w:eastAsia="仿宋_GB2312" w:cs="仿宋_GB2312"/>
          <w:sz w:val="28"/>
          <w:szCs w:val="28"/>
          <w:highlight w:val="none"/>
          <w:lang w:val="en-US" w:eastAsia="zh-CN"/>
        </w:rPr>
        <w:t>时，当验证状态为“编辑中”的，可点击“删除”按钮删除该电子件；当验证状态为“待验证”、“验证通过”、“验证不通过”的，可点击“作废”按钮，输入作废理由，作废该电子件。</w:t>
      </w:r>
    </w:p>
    <w:p w14:paraId="208A3869">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2.若专家没有相关资料能够附在工作业绩/经验证明后，专家可针对拟申请的评标专业对应详细写明的工作业绩/经验证明，找专家工作单位（或退休单位）盖章（公章或人事章，应为鲜章或者是有数字签名的电子章）予以确认。</w:t>
      </w:r>
    </w:p>
    <w:p w14:paraId="215D17CB">
      <w:pPr>
        <w:ind w:firstLine="560" w:firstLineChars="200"/>
        <w:rPr>
          <w:rFonts w:hint="eastAsia" w:ascii="仿宋_GB2312" w:hAnsi="仿宋_GB2312" w:eastAsia="仿宋_GB2312" w:cs="仿宋_GB2312"/>
          <w:sz w:val="28"/>
          <w:szCs w:val="28"/>
          <w:highlight w:val="none"/>
        </w:rPr>
      </w:pPr>
    </w:p>
    <w:p w14:paraId="0F712375">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三、专家信息提交</w:t>
      </w:r>
    </w:p>
    <w:p w14:paraId="4DC5D3B8">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上述信息及电子件均完成填写完成后，点击“下一步”，确认信息无误后，点击“提交信息”，输入“签署意见”，点击“确认提交”，等待平台工作人员审核。</w:t>
      </w:r>
    </w:p>
    <w:p w14:paraId="6E63E964">
      <w:pPr>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2034540" cy="814705"/>
            <wp:effectExtent l="0" t="0" r="7620" b="825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tretch>
                      <a:fillRect/>
                    </a:stretch>
                  </pic:blipFill>
                  <pic:spPr>
                    <a:xfrm>
                      <a:off x="0" y="0"/>
                      <a:ext cx="2034540" cy="814705"/>
                    </a:xfrm>
                    <a:prstGeom prst="rect">
                      <a:avLst/>
                    </a:prstGeom>
                    <a:noFill/>
                    <a:ln>
                      <a:noFill/>
                    </a:ln>
                  </pic:spPr>
                </pic:pic>
              </a:graphicData>
            </a:graphic>
          </wp:inline>
        </w:drawing>
      </w:r>
      <w:r>
        <w:rPr>
          <w:rFonts w:hint="eastAsia" w:ascii="仿宋_GB2312" w:hAnsi="仿宋_GB2312" w:eastAsia="仿宋_GB2312" w:cs="仿宋_GB2312"/>
          <w:highlight w:val="none"/>
        </w:rPr>
        <w:t xml:space="preserve">  </w:t>
      </w:r>
      <w:r>
        <w:rPr>
          <w:rFonts w:hint="eastAsia" w:ascii="仿宋_GB2312" w:hAnsi="仿宋_GB2312" w:eastAsia="仿宋_GB2312" w:cs="仿宋_GB2312"/>
          <w:highlight w:val="none"/>
        </w:rPr>
        <w:drawing>
          <wp:inline distT="0" distB="0" distL="114300" distR="114300">
            <wp:extent cx="3062605" cy="812800"/>
            <wp:effectExtent l="0" t="0" r="635" b="1016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2"/>
                    <a:stretch>
                      <a:fillRect/>
                    </a:stretch>
                  </pic:blipFill>
                  <pic:spPr>
                    <a:xfrm>
                      <a:off x="0" y="0"/>
                      <a:ext cx="3062605" cy="812800"/>
                    </a:xfrm>
                    <a:prstGeom prst="rect">
                      <a:avLst/>
                    </a:prstGeom>
                    <a:noFill/>
                    <a:ln>
                      <a:noFill/>
                    </a:ln>
                  </pic:spPr>
                </pic:pic>
              </a:graphicData>
            </a:graphic>
          </wp:inline>
        </w:drawing>
      </w:r>
    </w:p>
    <w:p w14:paraId="4AAFD965">
      <w:pPr>
        <w:jc w:val="both"/>
        <w:rPr>
          <w:rFonts w:hint="eastAsia" w:ascii="仿宋_GB2312" w:hAnsi="仿宋_GB2312" w:eastAsia="仿宋_GB2312" w:cs="仿宋_GB2312"/>
          <w:highlight w:val="none"/>
        </w:rPr>
      </w:pPr>
      <w:r>
        <w:rPr>
          <w:highlight w:val="none"/>
        </w:rPr>
        <w:drawing>
          <wp:inline distT="0" distB="0" distL="114300" distR="114300">
            <wp:extent cx="6106160" cy="1514475"/>
            <wp:effectExtent l="0" t="0" r="5080" b="952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3"/>
                    <a:stretch>
                      <a:fillRect/>
                    </a:stretch>
                  </pic:blipFill>
                  <pic:spPr>
                    <a:xfrm>
                      <a:off x="0" y="0"/>
                      <a:ext cx="6106160" cy="1514475"/>
                    </a:xfrm>
                    <a:prstGeom prst="rect">
                      <a:avLst/>
                    </a:prstGeom>
                    <a:noFill/>
                    <a:ln>
                      <a:noFill/>
                    </a:ln>
                  </pic:spPr>
                </pic:pic>
              </a:graphicData>
            </a:graphic>
          </wp:inline>
        </w:drawing>
      </w:r>
    </w:p>
    <w:p w14:paraId="3DA525A8">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基本信息审核未通过的，请按审核意见补充完善相关资料后，再提交平台</w:t>
      </w:r>
      <w:r>
        <w:rPr>
          <w:rFonts w:hint="eastAsia" w:ascii="仿宋_GB2312" w:hAnsi="仿宋_GB2312" w:eastAsia="仿宋_GB2312" w:cs="仿宋_GB2312"/>
          <w:sz w:val="28"/>
          <w:szCs w:val="28"/>
          <w:highlight w:val="none"/>
          <w:lang w:val="en-US" w:eastAsia="zh-CN"/>
        </w:rPr>
        <w:t>工作人员</w:t>
      </w:r>
      <w:r>
        <w:rPr>
          <w:rFonts w:hint="eastAsia" w:ascii="仿宋_GB2312" w:hAnsi="仿宋_GB2312" w:eastAsia="仿宋_GB2312" w:cs="仿宋_GB2312"/>
          <w:sz w:val="28"/>
          <w:szCs w:val="28"/>
          <w:highlight w:val="none"/>
        </w:rPr>
        <w:t>审核。</w:t>
      </w:r>
    </w:p>
    <w:p w14:paraId="6C00ADC0">
      <w:pPr>
        <w:ind w:firstLine="560" w:firstLineChars="200"/>
        <w:rPr>
          <w:rFonts w:hint="eastAsia" w:ascii="仿宋_GB2312" w:hAnsi="仿宋_GB2312" w:eastAsia="仿宋_GB2312" w:cs="仿宋_GB2312"/>
          <w:sz w:val="28"/>
          <w:szCs w:val="28"/>
          <w:highlight w:val="none"/>
        </w:rPr>
      </w:pPr>
    </w:p>
    <w:p w14:paraId="4754EE30">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四、培训学习及入库考试</w:t>
      </w:r>
    </w:p>
    <w:p w14:paraId="329A6372">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专家可以通过“政策法规”、“培训学习”等板块学习国家及东风公司采购招投标相关内容。</w:t>
      </w:r>
    </w:p>
    <w:p w14:paraId="5E4BDB39">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highlight w:val="none"/>
        </w:rPr>
        <w:drawing>
          <wp:inline distT="0" distB="0" distL="114300" distR="114300">
            <wp:extent cx="5220970" cy="1582420"/>
            <wp:effectExtent l="0" t="0" r="635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20970" cy="1582420"/>
                    </a:xfrm>
                    <a:prstGeom prst="rect">
                      <a:avLst/>
                    </a:prstGeom>
                    <a:noFill/>
                    <a:ln>
                      <a:noFill/>
                    </a:ln>
                  </pic:spPr>
                </pic:pic>
              </a:graphicData>
            </a:graphic>
          </wp:inline>
        </w:drawing>
      </w:r>
    </w:p>
    <w:p w14:paraId="5C18EBF5">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专家基本信息审核通过、培训学习完成且认为能够参加入库考试的，可以点击“自主考试”，点击“评标专家入库考试（东风汽车集团—2025年）”的“在线考试”，在规定时间（90分钟）内完成考试并提交，提交即可当即出成绩，分数高于60分视为考试合格。每人限考3次。</w:t>
      </w:r>
    </w:p>
    <w:p w14:paraId="6ED21E7C">
      <w:pPr>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3848100" cy="1711325"/>
            <wp:effectExtent l="0" t="0" r="762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3848100" cy="1711325"/>
                    </a:xfrm>
                    <a:prstGeom prst="rect">
                      <a:avLst/>
                    </a:prstGeom>
                    <a:noFill/>
                    <a:ln>
                      <a:noFill/>
                    </a:ln>
                  </pic:spPr>
                </pic:pic>
              </a:graphicData>
            </a:graphic>
          </wp:inline>
        </w:drawing>
      </w:r>
    </w:p>
    <w:p w14:paraId="2A2B92AD">
      <w:pPr>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5259705" cy="693420"/>
            <wp:effectExtent l="0" t="0" r="1333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59705" cy="693420"/>
                    </a:xfrm>
                    <a:prstGeom prst="rect">
                      <a:avLst/>
                    </a:prstGeom>
                    <a:noFill/>
                    <a:ln>
                      <a:noFill/>
                    </a:ln>
                  </pic:spPr>
                </pic:pic>
              </a:graphicData>
            </a:graphic>
          </wp:inline>
        </w:drawing>
      </w:r>
    </w:p>
    <w:p w14:paraId="4C979FEA">
      <w:pPr>
        <w:ind w:firstLine="562"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b/>
          <w:bCs/>
          <w:color w:val="FF0000"/>
          <w:sz w:val="28"/>
          <w:szCs w:val="28"/>
          <w:highlight w:val="none"/>
        </w:rPr>
        <w:t>注：</w:t>
      </w:r>
      <w:r>
        <w:rPr>
          <w:rFonts w:hint="eastAsia" w:ascii="仿宋_GB2312" w:hAnsi="仿宋_GB2312" w:eastAsia="仿宋_GB2312" w:cs="仿宋_GB2312"/>
          <w:b/>
          <w:bCs/>
          <w:color w:val="FF0000"/>
          <w:sz w:val="28"/>
          <w:szCs w:val="28"/>
          <w:highlight w:val="none"/>
          <w:lang w:val="en-US" w:eastAsia="zh-CN"/>
        </w:rPr>
        <w:t>已在电子件管理上传了</w:t>
      </w:r>
      <w:r>
        <w:rPr>
          <w:rFonts w:hint="eastAsia" w:ascii="仿宋_GB2312" w:hAnsi="仿宋_GB2312" w:eastAsia="仿宋_GB2312" w:cs="仿宋_GB2312"/>
          <w:b/>
          <w:bCs/>
          <w:color w:val="FF0000"/>
          <w:sz w:val="28"/>
          <w:szCs w:val="28"/>
          <w:highlight w:val="none"/>
        </w:rPr>
        <w:t>地方政府公共资源交易平台的评委专家资格的可免试，即直接进入“入库申请”环节。</w:t>
      </w:r>
    </w:p>
    <w:p w14:paraId="57FD0F98">
      <w:pPr>
        <w:ind w:firstLine="560" w:firstLineChars="200"/>
        <w:rPr>
          <w:rFonts w:hint="eastAsia" w:ascii="仿宋_GB2312" w:hAnsi="仿宋_GB2312" w:eastAsia="仿宋_GB2312" w:cs="仿宋_GB2312"/>
          <w:sz w:val="28"/>
          <w:szCs w:val="28"/>
          <w:highlight w:val="none"/>
        </w:rPr>
      </w:pPr>
    </w:p>
    <w:p w14:paraId="280F9F45">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五、入库申请提交</w:t>
      </w:r>
    </w:p>
    <w:p w14:paraId="454F8916">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专家考试成绩在当天24:00时系统同步生效，专家可在考试通过的次日提交入库申请。</w:t>
      </w:r>
    </w:p>
    <w:p w14:paraId="116EE5AB">
      <w:pPr>
        <w:ind w:firstLine="560" w:firstLineChars="200"/>
        <w:rPr>
          <w:rFonts w:hint="eastAsia" w:ascii="仿宋_GB2312" w:hAnsi="仿宋_GB2312" w:eastAsia="仿宋_GB2312" w:cs="仿宋_GB2312"/>
          <w:color w:val="FF0000"/>
          <w:sz w:val="28"/>
          <w:szCs w:val="28"/>
          <w:highlight w:val="none"/>
        </w:rPr>
      </w:pPr>
      <w:r>
        <w:rPr>
          <w:rFonts w:hint="eastAsia" w:ascii="仿宋_GB2312" w:hAnsi="仿宋_GB2312" w:eastAsia="仿宋_GB2312" w:cs="仿宋_GB2312"/>
          <w:sz w:val="28"/>
          <w:szCs w:val="28"/>
          <w:highlight w:val="none"/>
        </w:rPr>
        <w:t>点击“入库申请”-“新增入库申请”，新增拟申请评标的专业，并按对应评标专业、对应工作时间、对应工作经历及业绩填写相关信息，</w:t>
      </w:r>
      <w:r>
        <w:rPr>
          <w:rFonts w:hint="eastAsia" w:ascii="仿宋_GB2312" w:hAnsi="仿宋_GB2312" w:eastAsia="仿宋_GB2312" w:cs="仿宋_GB2312"/>
          <w:b/>
          <w:bCs/>
          <w:color w:val="FF0000"/>
          <w:sz w:val="28"/>
          <w:szCs w:val="28"/>
          <w:highlight w:val="none"/>
        </w:rPr>
        <w:t>填写内容应与工作业绩/经验证明保持一致</w:t>
      </w:r>
      <w:r>
        <w:rPr>
          <w:rFonts w:hint="eastAsia" w:ascii="仿宋_GB2312" w:hAnsi="仿宋_GB2312" w:eastAsia="仿宋_GB2312" w:cs="仿宋_GB2312"/>
          <w:color w:val="auto"/>
          <w:sz w:val="28"/>
          <w:szCs w:val="28"/>
          <w:highlight w:val="none"/>
        </w:rPr>
        <w:t>。</w:t>
      </w:r>
    </w:p>
    <w:p w14:paraId="47D4C80B">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highlight w:val="none"/>
        </w:rPr>
        <w:drawing>
          <wp:inline distT="0" distB="0" distL="114300" distR="114300">
            <wp:extent cx="3526790" cy="1578610"/>
            <wp:effectExtent l="0" t="0" r="889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3526790" cy="1578610"/>
                    </a:xfrm>
                    <a:prstGeom prst="rect">
                      <a:avLst/>
                    </a:prstGeom>
                    <a:noFill/>
                    <a:ln>
                      <a:noFill/>
                    </a:ln>
                  </pic:spPr>
                </pic:pic>
              </a:graphicData>
            </a:graphic>
          </wp:inline>
        </w:drawing>
      </w:r>
    </w:p>
    <w:p w14:paraId="3591E16F">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drawing>
          <wp:inline distT="0" distB="0" distL="114300" distR="114300">
            <wp:extent cx="5269230" cy="490220"/>
            <wp:effectExtent l="0" t="0" r="381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69230" cy="490220"/>
                    </a:xfrm>
                    <a:prstGeom prst="rect">
                      <a:avLst/>
                    </a:prstGeom>
                    <a:noFill/>
                    <a:ln>
                      <a:noFill/>
                    </a:ln>
                  </pic:spPr>
                </pic:pic>
              </a:graphicData>
            </a:graphic>
          </wp:inline>
        </w:drawing>
      </w:r>
    </w:p>
    <w:p w14:paraId="1C32A58E">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drawing>
          <wp:inline distT="0" distB="0" distL="114300" distR="114300">
            <wp:extent cx="2317750" cy="1238885"/>
            <wp:effectExtent l="0" t="0" r="1397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rcRect b="18029"/>
                    <a:stretch>
                      <a:fillRect/>
                    </a:stretch>
                  </pic:blipFill>
                  <pic:spPr>
                    <a:xfrm>
                      <a:off x="0" y="0"/>
                      <a:ext cx="2317750" cy="1238885"/>
                    </a:xfrm>
                    <a:prstGeom prst="rect">
                      <a:avLst/>
                    </a:prstGeom>
                    <a:noFill/>
                    <a:ln>
                      <a:noFill/>
                    </a:ln>
                  </pic:spPr>
                </pic:pic>
              </a:graphicData>
            </a:graphic>
          </wp:inline>
        </w:drawing>
      </w:r>
    </w:p>
    <w:p w14:paraId="35B21319">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rPr>
        <w:t>添加完评标专业后，点击“修改保存”，再点击“专家申报表（模板）”后的“点击生成”</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选择“手机扫码”，检查入库申报表所填信息是否正确无误。</w:t>
      </w:r>
      <w:r>
        <w:rPr>
          <w:rFonts w:hint="eastAsia" w:ascii="仿宋_GB2312" w:hAnsi="仿宋_GB2312" w:eastAsia="仿宋_GB2312" w:cs="仿宋_GB2312"/>
          <w:sz w:val="28"/>
          <w:szCs w:val="28"/>
          <w:highlight w:val="none"/>
        </w:rPr>
        <w:t>评标专业信息如需调整</w:t>
      </w:r>
      <w:r>
        <w:rPr>
          <w:rFonts w:hint="eastAsia" w:ascii="仿宋_GB2312" w:hAnsi="仿宋_GB2312" w:eastAsia="仿宋_GB2312" w:cs="仿宋_GB2312"/>
          <w:sz w:val="28"/>
          <w:szCs w:val="28"/>
          <w:highlight w:val="none"/>
          <w:lang w:eastAsia="zh-CN"/>
        </w:rPr>
        <w:t>的</w:t>
      </w:r>
      <w:r>
        <w:rPr>
          <w:rFonts w:hint="eastAsia" w:ascii="仿宋_GB2312" w:hAnsi="仿宋_GB2312" w:eastAsia="仿宋_GB2312" w:cs="仿宋_GB2312"/>
          <w:sz w:val="28"/>
          <w:szCs w:val="28"/>
          <w:highlight w:val="none"/>
        </w:rPr>
        <w:t>，则调整</w:t>
      </w:r>
      <w:r>
        <w:rPr>
          <w:rFonts w:hint="eastAsia" w:ascii="仿宋_GB2312" w:hAnsi="仿宋_GB2312" w:eastAsia="仿宋_GB2312" w:cs="仿宋_GB2312"/>
          <w:sz w:val="28"/>
          <w:szCs w:val="28"/>
          <w:highlight w:val="none"/>
          <w:lang w:eastAsia="zh-CN"/>
        </w:rPr>
        <w:t>完成</w:t>
      </w:r>
      <w:r>
        <w:rPr>
          <w:rFonts w:hint="eastAsia" w:ascii="仿宋_GB2312" w:hAnsi="仿宋_GB2312" w:eastAsia="仿宋_GB2312" w:cs="仿宋_GB2312"/>
          <w:sz w:val="28"/>
          <w:szCs w:val="28"/>
          <w:highlight w:val="none"/>
        </w:rPr>
        <w:t>后</w:t>
      </w:r>
      <w:r>
        <w:rPr>
          <w:rFonts w:hint="eastAsia" w:ascii="仿宋_GB2312" w:hAnsi="仿宋_GB2312" w:eastAsia="仿宋_GB2312" w:cs="仿宋_GB2312"/>
          <w:sz w:val="28"/>
          <w:szCs w:val="28"/>
          <w:highlight w:val="none"/>
          <w:lang w:val="en-US" w:eastAsia="zh-CN"/>
        </w:rPr>
        <w:t>需</w:t>
      </w:r>
      <w:r>
        <w:rPr>
          <w:rFonts w:hint="eastAsia" w:ascii="仿宋_GB2312" w:hAnsi="仿宋_GB2312" w:eastAsia="仿宋_GB2312" w:cs="仿宋_GB2312"/>
          <w:sz w:val="28"/>
          <w:szCs w:val="28"/>
          <w:highlight w:val="none"/>
        </w:rPr>
        <w:t>重新生成入库申报表；基本信息如需调整</w:t>
      </w:r>
      <w:r>
        <w:rPr>
          <w:rFonts w:hint="eastAsia" w:ascii="仿宋_GB2312" w:hAnsi="仿宋_GB2312" w:eastAsia="仿宋_GB2312" w:cs="仿宋_GB2312"/>
          <w:sz w:val="28"/>
          <w:szCs w:val="28"/>
          <w:highlight w:val="none"/>
          <w:lang w:eastAsia="zh-CN"/>
        </w:rPr>
        <w:t>的</w:t>
      </w:r>
      <w:r>
        <w:rPr>
          <w:rFonts w:hint="eastAsia" w:ascii="仿宋_GB2312" w:hAnsi="仿宋_GB2312" w:eastAsia="仿宋_GB2312" w:cs="仿宋_GB2312"/>
          <w:sz w:val="28"/>
          <w:szCs w:val="28"/>
          <w:highlight w:val="none"/>
        </w:rPr>
        <w:t>，则按步骤二及步骤三修改基本信息。</w:t>
      </w:r>
    </w:p>
    <w:p w14:paraId="25804C9D">
      <w:pPr>
        <w:ind w:firstLine="420" w:firstLineChars="200"/>
        <w:jc w:val="center"/>
        <w:rPr>
          <w:highlight w:val="none"/>
        </w:rPr>
      </w:pPr>
      <w:r>
        <w:rPr>
          <w:rFonts w:hint="eastAsia" w:ascii="仿宋_GB2312" w:hAnsi="仿宋_GB2312" w:eastAsia="仿宋_GB2312" w:cs="仿宋_GB2312"/>
          <w:highlight w:val="none"/>
        </w:rPr>
        <w:drawing>
          <wp:inline distT="0" distB="0" distL="114300" distR="114300">
            <wp:extent cx="5262880" cy="894080"/>
            <wp:effectExtent l="0" t="0" r="1016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262880" cy="894080"/>
                    </a:xfrm>
                    <a:prstGeom prst="rect">
                      <a:avLst/>
                    </a:prstGeom>
                    <a:noFill/>
                    <a:ln>
                      <a:noFill/>
                    </a:ln>
                  </pic:spPr>
                </pic:pic>
              </a:graphicData>
            </a:graphic>
          </wp:inline>
        </w:drawing>
      </w:r>
    </w:p>
    <w:p w14:paraId="2B0FCF69">
      <w:pPr>
        <w:ind w:firstLine="420" w:firstLineChars="200"/>
        <w:jc w:val="center"/>
        <w:rPr>
          <w:rFonts w:hint="eastAsia" w:ascii="仿宋_GB2312" w:hAnsi="仿宋_GB2312" w:eastAsia="仿宋_GB2312" w:cs="仿宋_GB2312"/>
          <w:sz w:val="28"/>
          <w:szCs w:val="28"/>
          <w:highlight w:val="none"/>
          <w:lang w:val="en-US" w:eastAsia="zh-CN"/>
        </w:rPr>
      </w:pPr>
      <w:r>
        <w:rPr>
          <w:highlight w:val="none"/>
        </w:rPr>
        <w:drawing>
          <wp:inline distT="0" distB="0" distL="114300" distR="114300">
            <wp:extent cx="2858135" cy="1919605"/>
            <wp:effectExtent l="0" t="0" r="6985" b="63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1"/>
                    <a:stretch>
                      <a:fillRect/>
                    </a:stretch>
                  </pic:blipFill>
                  <pic:spPr>
                    <a:xfrm>
                      <a:off x="0" y="0"/>
                      <a:ext cx="2858135" cy="1919605"/>
                    </a:xfrm>
                    <a:prstGeom prst="rect">
                      <a:avLst/>
                    </a:prstGeom>
                    <a:noFill/>
                    <a:ln>
                      <a:noFill/>
                    </a:ln>
                  </pic:spPr>
                </pic:pic>
              </a:graphicData>
            </a:graphic>
          </wp:inline>
        </w:drawing>
      </w:r>
    </w:p>
    <w:p w14:paraId="6C52AA4B">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确认信息无误后，</w:t>
      </w:r>
      <w:r>
        <w:rPr>
          <w:rFonts w:hint="eastAsia" w:ascii="仿宋_GB2312" w:hAnsi="仿宋_GB2312" w:eastAsia="仿宋_GB2312" w:cs="仿宋_GB2312"/>
          <w:color w:val="auto"/>
          <w:sz w:val="28"/>
          <w:szCs w:val="28"/>
          <w:highlight w:val="none"/>
          <w:lang w:val="en-US" w:eastAsia="zh-CN"/>
        </w:rPr>
        <w:t>将入库申报表窗口关闭</w:t>
      </w:r>
      <w:r>
        <w:rPr>
          <w:rFonts w:hint="eastAsia" w:ascii="仿宋_GB2312" w:hAnsi="仿宋_GB2312" w:eastAsia="仿宋_GB2312" w:cs="仿宋_GB2312"/>
          <w:sz w:val="28"/>
          <w:szCs w:val="28"/>
          <w:highlight w:val="none"/>
          <w:lang w:val="en-US" w:eastAsia="zh-CN"/>
        </w:rPr>
        <w:t>，</w:t>
      </w:r>
      <w:r>
        <w:rPr>
          <w:rFonts w:hint="eastAsia" w:ascii="仿宋_GB2312" w:hAnsi="仿宋_GB2312" w:eastAsia="仿宋_GB2312" w:cs="仿宋_GB2312"/>
          <w:sz w:val="28"/>
          <w:szCs w:val="28"/>
          <w:highlight w:val="none"/>
        </w:rPr>
        <w:t>再点击系统自动生成的专家申报表后的“↓”，将申报表下载到电脑。</w:t>
      </w:r>
    </w:p>
    <w:p w14:paraId="51C37681">
      <w:pPr>
        <w:jc w:val="center"/>
        <w:rPr>
          <w:rFonts w:hint="eastAsia" w:ascii="仿宋_GB2312" w:hAnsi="仿宋_GB2312" w:eastAsia="仿宋_GB2312" w:cs="仿宋_GB2312"/>
          <w:highlight w:val="none"/>
        </w:rPr>
      </w:pPr>
      <w:r>
        <w:rPr>
          <w:highlight w:val="none"/>
        </w:rPr>
        <w:drawing>
          <wp:inline distT="0" distB="0" distL="114300" distR="114300">
            <wp:extent cx="6108700" cy="727075"/>
            <wp:effectExtent l="0" t="0" r="2540" b="444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2"/>
                    <a:stretch>
                      <a:fillRect/>
                    </a:stretch>
                  </pic:blipFill>
                  <pic:spPr>
                    <a:xfrm>
                      <a:off x="0" y="0"/>
                      <a:ext cx="6108700" cy="727075"/>
                    </a:xfrm>
                    <a:prstGeom prst="rect">
                      <a:avLst/>
                    </a:prstGeom>
                    <a:noFill/>
                    <a:ln>
                      <a:noFill/>
                    </a:ln>
                  </pic:spPr>
                </pic:pic>
              </a:graphicData>
            </a:graphic>
          </wp:inline>
        </w:drawing>
      </w:r>
    </w:p>
    <w:p w14:paraId="6CE52BEB">
      <w:pPr>
        <w:jc w:val="center"/>
        <w:rPr>
          <w:rFonts w:hint="eastAsia" w:ascii="仿宋_GB2312" w:hAnsi="仿宋_GB2312" w:eastAsia="仿宋_GB2312" w:cs="仿宋_GB2312"/>
          <w:sz w:val="28"/>
          <w:szCs w:val="28"/>
          <w:highlight w:val="none"/>
        </w:rPr>
      </w:pPr>
    </w:p>
    <w:p w14:paraId="11E6236A">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highlight w:val="none"/>
        </w:rPr>
        <w:drawing>
          <wp:inline distT="0" distB="0" distL="114300" distR="114300">
            <wp:extent cx="5271770" cy="817880"/>
            <wp:effectExtent l="0" t="0" r="127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5271770" cy="817880"/>
                    </a:xfrm>
                    <a:prstGeom prst="rect">
                      <a:avLst/>
                    </a:prstGeom>
                    <a:noFill/>
                    <a:ln>
                      <a:noFill/>
                    </a:ln>
                  </pic:spPr>
                </pic:pic>
              </a:graphicData>
            </a:graphic>
          </wp:inline>
        </w:drawing>
      </w:r>
    </w:p>
    <w:p w14:paraId="62C6EB93">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将入库申报表打印，经本人工作单位</w:t>
      </w:r>
      <w:r>
        <w:rPr>
          <w:rFonts w:hint="eastAsia" w:ascii="仿宋_GB2312" w:hAnsi="仿宋_GB2312" w:eastAsia="仿宋_GB2312" w:cs="仿宋_GB2312"/>
          <w:b/>
          <w:bCs/>
          <w:color w:val="FF0000"/>
          <w:sz w:val="28"/>
          <w:szCs w:val="28"/>
          <w:highlight w:val="none"/>
        </w:rPr>
        <w:t>填写</w:t>
      </w:r>
      <w:r>
        <w:rPr>
          <w:rFonts w:hint="eastAsia" w:ascii="仿宋_GB2312" w:hAnsi="仿宋_GB2312" w:eastAsia="仿宋_GB2312" w:cs="仿宋_GB2312"/>
          <w:b/>
          <w:bCs/>
          <w:color w:val="FF0000"/>
          <w:sz w:val="28"/>
          <w:szCs w:val="28"/>
          <w:highlight w:val="none"/>
          <w:lang w:val="en-US" w:eastAsia="zh-CN"/>
        </w:rPr>
        <w:t>推荐</w:t>
      </w:r>
      <w:r>
        <w:rPr>
          <w:rFonts w:hint="eastAsia" w:ascii="仿宋_GB2312" w:hAnsi="仿宋_GB2312" w:eastAsia="仿宋_GB2312" w:cs="仿宋_GB2312"/>
          <w:b/>
          <w:bCs/>
          <w:color w:val="FF0000"/>
          <w:sz w:val="28"/>
          <w:szCs w:val="28"/>
          <w:highlight w:val="none"/>
        </w:rPr>
        <w:t>意见</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b/>
          <w:bCs/>
          <w:color w:val="FF0000"/>
          <w:sz w:val="28"/>
          <w:szCs w:val="28"/>
          <w:highlight w:val="none"/>
          <w:lang w:val="en-US" w:eastAsia="zh-CN"/>
        </w:rPr>
        <w:t>日期</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并</w:t>
      </w:r>
      <w:r>
        <w:rPr>
          <w:rFonts w:hint="eastAsia" w:ascii="仿宋_GB2312" w:hAnsi="仿宋_GB2312" w:eastAsia="仿宋_GB2312" w:cs="仿宋_GB2312"/>
          <w:b/>
          <w:bCs/>
          <w:color w:val="FF0000"/>
          <w:sz w:val="28"/>
          <w:szCs w:val="28"/>
          <w:highlight w:val="none"/>
          <w:lang w:val="en-US" w:eastAsia="zh-CN"/>
        </w:rPr>
        <w:t>盖</w:t>
      </w:r>
      <w:r>
        <w:rPr>
          <w:rFonts w:hint="eastAsia" w:ascii="仿宋_GB2312" w:hAnsi="仿宋_GB2312" w:eastAsia="仿宋_GB2312" w:cs="仿宋_GB2312"/>
          <w:b/>
          <w:bCs/>
          <w:color w:val="FF0000"/>
          <w:sz w:val="28"/>
          <w:szCs w:val="28"/>
          <w:highlight w:val="none"/>
        </w:rPr>
        <w:t>章（公章或人事章，应为鲜章或者是有数字签名的电子章）</w:t>
      </w:r>
      <w:r>
        <w:rPr>
          <w:rFonts w:hint="eastAsia" w:ascii="仿宋_GB2312" w:hAnsi="仿宋_GB2312" w:eastAsia="仿宋_GB2312" w:cs="仿宋_GB2312"/>
          <w:sz w:val="28"/>
          <w:szCs w:val="28"/>
          <w:highlight w:val="none"/>
        </w:rPr>
        <w:t>后扫描，上传至“专家申报表（单位盖章）”处，点击“提交信息”，输入“签署意见”，点击“确认提交”，等待平台工作人员审核。</w:t>
      </w:r>
    </w:p>
    <w:p w14:paraId="00794AEC">
      <w:pPr>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5256530" cy="847090"/>
            <wp:effectExtent l="0" t="0" r="127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stretch>
                      <a:fillRect/>
                    </a:stretch>
                  </pic:blipFill>
                  <pic:spPr>
                    <a:xfrm>
                      <a:off x="0" y="0"/>
                      <a:ext cx="5256530" cy="847090"/>
                    </a:xfrm>
                    <a:prstGeom prst="rect">
                      <a:avLst/>
                    </a:prstGeom>
                    <a:noFill/>
                    <a:ln>
                      <a:noFill/>
                    </a:ln>
                  </pic:spPr>
                </pic:pic>
              </a:graphicData>
            </a:graphic>
          </wp:inline>
        </w:drawing>
      </w:r>
    </w:p>
    <w:p w14:paraId="1F3011D4">
      <w:pPr>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3510280" cy="1094105"/>
            <wp:effectExtent l="0" t="0" r="1016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tretch>
                      <a:fillRect/>
                    </a:stretch>
                  </pic:blipFill>
                  <pic:spPr>
                    <a:xfrm>
                      <a:off x="0" y="0"/>
                      <a:ext cx="3510280" cy="1094105"/>
                    </a:xfrm>
                    <a:prstGeom prst="rect">
                      <a:avLst/>
                    </a:prstGeom>
                    <a:noFill/>
                    <a:ln>
                      <a:noFill/>
                    </a:ln>
                  </pic:spPr>
                </pic:pic>
              </a:graphicData>
            </a:graphic>
          </wp:inline>
        </w:drawing>
      </w:r>
    </w:p>
    <w:p w14:paraId="019E202A">
      <w:pPr>
        <w:jc w:val="center"/>
        <w:rPr>
          <w:rFonts w:hint="eastAsia" w:ascii="仿宋_GB2312" w:hAnsi="仿宋_GB2312" w:eastAsia="仿宋_GB2312" w:cs="仿宋_GB2312"/>
          <w:highlight w:val="none"/>
        </w:rPr>
      </w:pPr>
      <w:r>
        <w:rPr>
          <w:highlight w:val="none"/>
        </w:rPr>
        <w:drawing>
          <wp:inline distT="0" distB="0" distL="114300" distR="114300">
            <wp:extent cx="6106795" cy="1334770"/>
            <wp:effectExtent l="0" t="0" r="4445" b="635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6"/>
                    <a:stretch>
                      <a:fillRect/>
                    </a:stretch>
                  </pic:blipFill>
                  <pic:spPr>
                    <a:xfrm>
                      <a:off x="0" y="0"/>
                      <a:ext cx="6106795" cy="1334770"/>
                    </a:xfrm>
                    <a:prstGeom prst="rect">
                      <a:avLst/>
                    </a:prstGeom>
                    <a:noFill/>
                    <a:ln>
                      <a:noFill/>
                    </a:ln>
                  </pic:spPr>
                </pic:pic>
              </a:graphicData>
            </a:graphic>
          </wp:inline>
        </w:drawing>
      </w:r>
    </w:p>
    <w:p w14:paraId="5BC9DB5F">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专家入库申请流程审核未通过的，请按审核意见补充完善相关资料后，再提交平台</w:t>
      </w:r>
      <w:r>
        <w:rPr>
          <w:rFonts w:hint="eastAsia" w:ascii="仿宋_GB2312" w:hAnsi="仿宋_GB2312" w:eastAsia="仿宋_GB2312" w:cs="仿宋_GB2312"/>
          <w:sz w:val="28"/>
          <w:szCs w:val="28"/>
          <w:highlight w:val="none"/>
          <w:lang w:val="en-US" w:eastAsia="zh-CN"/>
        </w:rPr>
        <w:t>工作人员</w:t>
      </w:r>
      <w:r>
        <w:rPr>
          <w:rFonts w:hint="eastAsia" w:ascii="仿宋_GB2312" w:hAnsi="仿宋_GB2312" w:eastAsia="仿宋_GB2312" w:cs="仿宋_GB2312"/>
          <w:sz w:val="28"/>
          <w:szCs w:val="28"/>
          <w:highlight w:val="none"/>
        </w:rPr>
        <w:t>审核。</w:t>
      </w:r>
    </w:p>
    <w:p w14:paraId="73BDE1E5">
      <w:pPr>
        <w:ind w:firstLine="560" w:firstLineChars="200"/>
        <w:rPr>
          <w:rFonts w:hint="eastAsia" w:ascii="仿宋_GB2312" w:hAnsi="仿宋_GB2312" w:eastAsia="仿宋_GB2312" w:cs="仿宋_GB2312"/>
          <w:sz w:val="28"/>
          <w:szCs w:val="28"/>
          <w:highlight w:val="none"/>
        </w:rPr>
      </w:pPr>
    </w:p>
    <w:p w14:paraId="7F9A0A04">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六、证书发放</w:t>
      </w:r>
    </w:p>
    <w:p w14:paraId="4C9767E1">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专家入库申请流程经平台审核通过后，平台自动生成并发放《东风汽车集团有限公司评标专家资格证书》，证书自签发之日起3年内有效，即完成入库。</w:t>
      </w:r>
    </w:p>
    <w:p w14:paraId="0A27AE34">
      <w:pPr>
        <w:ind w:firstLine="420" w:firstLineChars="200"/>
        <w:jc w:val="center"/>
        <w:rPr>
          <w:rFonts w:hint="eastAsia" w:ascii="仿宋_GB2312" w:hAnsi="仿宋_GB2312" w:eastAsia="仿宋_GB2312" w:cs="仿宋_GB2312"/>
          <w:sz w:val="28"/>
          <w:szCs w:val="28"/>
          <w:highlight w:val="none"/>
        </w:rPr>
      </w:pPr>
      <w:r>
        <w:rPr>
          <w:highlight w:val="none"/>
        </w:rPr>
        <w:drawing>
          <wp:inline distT="0" distB="0" distL="114300" distR="114300">
            <wp:extent cx="4038600" cy="1806575"/>
            <wp:effectExtent l="0" t="0" r="0" b="698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7"/>
                    <a:stretch>
                      <a:fillRect/>
                    </a:stretch>
                  </pic:blipFill>
                  <pic:spPr>
                    <a:xfrm>
                      <a:off x="0" y="0"/>
                      <a:ext cx="4038600" cy="1806575"/>
                    </a:xfrm>
                    <a:prstGeom prst="rect">
                      <a:avLst/>
                    </a:prstGeom>
                    <a:noFill/>
                    <a:ln>
                      <a:noFill/>
                    </a:ln>
                  </pic:spPr>
                </pic:pic>
              </a:graphicData>
            </a:graphic>
          </wp:inline>
        </w:drawing>
      </w:r>
    </w:p>
    <w:p w14:paraId="20AD9231">
      <w:pPr>
        <w:ind w:firstLine="560" w:firstLineChars="200"/>
        <w:rPr>
          <w:rFonts w:hint="eastAsia" w:ascii="仿宋_GB2312" w:hAnsi="仿宋_GB2312" w:eastAsia="仿宋_GB2312" w:cs="仿宋_GB2312"/>
          <w:sz w:val="28"/>
          <w:szCs w:val="28"/>
          <w:highlight w:val="none"/>
        </w:rPr>
      </w:pPr>
    </w:p>
    <w:p w14:paraId="2F423E74">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lang w:val="en-US" w:eastAsia="zh-CN"/>
        </w:rPr>
        <w:t>七</w:t>
      </w:r>
      <w:r>
        <w:rPr>
          <w:rFonts w:hint="eastAsia" w:ascii="仿宋_GB2312" w:hAnsi="仿宋_GB2312" w:eastAsia="仿宋_GB2312" w:cs="仿宋_GB2312"/>
          <w:b/>
          <w:bCs/>
          <w:sz w:val="28"/>
          <w:szCs w:val="28"/>
          <w:highlight w:val="none"/>
        </w:rPr>
        <w:t>、其他说明</w:t>
      </w:r>
    </w:p>
    <w:p w14:paraId="6D2CCAFA">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1.如需要图片压缩，可在微信上搜索“图像压缩助手”小程序或类似工具进行照片压缩。</w:t>
      </w:r>
    </w:p>
    <w:p w14:paraId="647F3150">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2.技术职称查验证明文件，可尝试以下途径提供查验文件：</w:t>
      </w:r>
    </w:p>
    <w:p w14:paraId="4949D016">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（1）全国人社政务服务平台https://www.12333.gov.cn/、地方人社网、地方政务网查询；</w:t>
      </w:r>
    </w:p>
    <w:p w14:paraId="4579C734">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（2）职称认定时的红头文件；</w:t>
      </w:r>
    </w:p>
    <w:p w14:paraId="3E829505">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3</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如为东风系统内认定的技术职称，</w:t>
      </w:r>
      <w:r>
        <w:rPr>
          <w:rFonts w:hint="eastAsia" w:ascii="仿宋_GB2312" w:hAnsi="仿宋_GB2312" w:eastAsia="仿宋_GB2312" w:cs="仿宋_GB2312"/>
          <w:sz w:val="28"/>
          <w:szCs w:val="28"/>
          <w:highlight w:val="none"/>
          <w:lang w:val="en-US" w:eastAsia="zh-CN"/>
        </w:rPr>
        <w:t>平台存储了部分年份的职称认定红头文件，专家本人可联系平台工作人员查询</w:t>
      </w:r>
      <w:r>
        <w:rPr>
          <w:rFonts w:hint="eastAsia" w:ascii="仿宋_GB2312" w:hAnsi="仿宋_GB2312" w:eastAsia="仿宋_GB2312" w:cs="仿宋_GB2312"/>
          <w:sz w:val="28"/>
          <w:szCs w:val="28"/>
          <w:highlight w:val="none"/>
        </w:rPr>
        <w:t>。</w:t>
      </w:r>
    </w:p>
    <w:p w14:paraId="6625C24C">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4</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其他能够查验的途径。</w:t>
      </w:r>
    </w:p>
    <w:p w14:paraId="5BC393BE">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3.职业资格证书查验证明文件，可尝试以下途径提供查验文件：</w:t>
      </w:r>
    </w:p>
    <w:p w14:paraId="4D15AD0F">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（1）人社部技能人才评价工作网https://zscx.osta.org.cn/；</w:t>
      </w:r>
    </w:p>
    <w:p w14:paraId="28C189B6">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（2）工程类：</w:t>
      </w:r>
    </w:p>
    <w:p w14:paraId="2EA3D3A8">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①已注册：全国建筑市场监管公共服务平台（四库一平台）https://jzsc.mohurd.gov.cn/</w:t>
      </w:r>
    </w:p>
    <w:p w14:paraId="7F4806B4">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②未注册：</w:t>
      </w:r>
    </w:p>
    <w:p w14:paraId="7BD3994E">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a.中国人事考试网http://www.cpta.com.cn/电子证书下载（带电子签章）；</w:t>
      </w:r>
    </w:p>
    <w:p w14:paraId="5F953865">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b.所在省份的人事考试网或住建厅官网</w:t>
      </w:r>
    </w:p>
    <w:p w14:paraId="4048CD1D">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（3）会计类：财政部会计财务评价中心http://kzp.mof.gov.cn/</w:t>
      </w:r>
    </w:p>
    <w:p w14:paraId="33789C56">
      <w:pPr>
        <w:ind w:firstLine="560" w:firstLineChars="200"/>
        <w:rPr>
          <w:rFonts w:hint="default"/>
          <w:lang w:val="en-US" w:eastAsia="zh-CN"/>
        </w:rPr>
      </w:pPr>
      <w:r>
        <w:rPr>
          <w:rFonts w:hint="eastAsia" w:ascii="仿宋_GB2312" w:hAnsi="仿宋_GB2312" w:eastAsia="仿宋_GB2312" w:cs="仿宋_GB2312"/>
          <w:sz w:val="28"/>
          <w:szCs w:val="28"/>
          <w:highlight w:val="none"/>
        </w:rPr>
        <w:t>（4）其他能够查验的途径。</w:t>
      </w:r>
    </w:p>
    <w:sectPr>
      <w:headerReference r:id="rId3" w:type="default"/>
      <w:footerReference r:id="rId4" w:type="default"/>
      <w:pgSz w:w="11906" w:h="16838"/>
      <w:pgMar w:top="1134" w:right="1134" w:bottom="1134" w:left="1134" w:header="283" w:footer="567" w:gutter="0"/>
      <w:paperSrc/>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CC417D4D-7EAB-4EC4-AE11-5F463C0F4D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F4941">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40926">
                          <w:pPr>
                            <w:pStyle w:val="2"/>
                            <w:rPr>
                              <w:rFonts w:hint="eastAsia" w:ascii="仿宋_GB2312" w:hAnsi="仿宋_GB2312" w:eastAsia="仿宋_GB2312" w:cs="仿宋_GB2312"/>
                            </w:rPr>
                          </w:pPr>
                          <w:r>
                            <w:rPr>
                              <w:rFonts w:hint="eastAsia" w:ascii="仿宋_GB2312" w:hAnsi="仿宋_GB2312" w:eastAsia="仿宋_GB2312" w:cs="仿宋_GB2312"/>
                            </w:rPr>
                            <w:t xml:space="preserve">第 </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  \* MERGEFORMAT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w:t>
                          </w:r>
                          <w:r>
                            <w:rPr>
                              <w:rFonts w:hint="eastAsia" w:ascii="仿宋_GB2312" w:hAnsi="仿宋_GB2312" w:eastAsia="仿宋_GB2312" w:cs="仿宋_GB2312"/>
                            </w:rPr>
                            <w:fldChar w:fldCharType="end"/>
                          </w:r>
                          <w:r>
                            <w:rPr>
                              <w:rFonts w:hint="eastAsia" w:ascii="仿宋_GB2312" w:hAnsi="仿宋_GB2312" w:eastAsia="仿宋_GB2312" w:cs="仿宋_GB2312"/>
                            </w:rPr>
                            <w:t xml:space="preserve"> 页 共 </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NUMPAGES  \* MERGEFORMAT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7</w:t>
                          </w:r>
                          <w:r>
                            <w:rPr>
                              <w:rFonts w:hint="eastAsia" w:ascii="仿宋_GB2312" w:hAnsi="仿宋_GB2312" w:eastAsia="仿宋_GB2312" w:cs="仿宋_GB2312"/>
                            </w:rPr>
                            <w:fldChar w:fldCharType="end"/>
                          </w:r>
                          <w:r>
                            <w:rPr>
                              <w:rFonts w:hint="eastAsia" w:ascii="仿宋_GB2312" w:hAnsi="仿宋_GB2312" w:eastAsia="仿宋_GB2312" w:cs="仿宋_GB2312"/>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A440926">
                    <w:pPr>
                      <w:pStyle w:val="2"/>
                      <w:rPr>
                        <w:rFonts w:hint="eastAsia" w:ascii="仿宋_GB2312" w:hAnsi="仿宋_GB2312" w:eastAsia="仿宋_GB2312" w:cs="仿宋_GB2312"/>
                      </w:rPr>
                    </w:pPr>
                    <w:r>
                      <w:rPr>
                        <w:rFonts w:hint="eastAsia" w:ascii="仿宋_GB2312" w:hAnsi="仿宋_GB2312" w:eastAsia="仿宋_GB2312" w:cs="仿宋_GB2312"/>
                      </w:rPr>
                      <w:t xml:space="preserve">第 </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  \* MERGEFORMAT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w:t>
                    </w:r>
                    <w:r>
                      <w:rPr>
                        <w:rFonts w:hint="eastAsia" w:ascii="仿宋_GB2312" w:hAnsi="仿宋_GB2312" w:eastAsia="仿宋_GB2312" w:cs="仿宋_GB2312"/>
                      </w:rPr>
                      <w:fldChar w:fldCharType="end"/>
                    </w:r>
                    <w:r>
                      <w:rPr>
                        <w:rFonts w:hint="eastAsia" w:ascii="仿宋_GB2312" w:hAnsi="仿宋_GB2312" w:eastAsia="仿宋_GB2312" w:cs="仿宋_GB2312"/>
                      </w:rPr>
                      <w:t xml:space="preserve"> 页 共 </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NUMPAGES  \* MERGEFORMAT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7</w:t>
                    </w:r>
                    <w:r>
                      <w:rPr>
                        <w:rFonts w:hint="eastAsia" w:ascii="仿宋_GB2312" w:hAnsi="仿宋_GB2312" w:eastAsia="仿宋_GB2312" w:cs="仿宋_GB2312"/>
                      </w:rPr>
                      <w:fldChar w:fldCharType="end"/>
                    </w:r>
                    <w:r>
                      <w:rPr>
                        <w:rFonts w:hint="eastAsia" w:ascii="仿宋_GB2312" w:hAnsi="仿宋_GB2312" w:eastAsia="仿宋_GB2312" w:cs="仿宋_GB2312"/>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21957">
    <w:pPr>
      <w:pStyle w:val="3"/>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uppressAutoHyphens/>
      <w:kinsoku/>
      <w:wordWrap/>
      <w:overflowPunct/>
      <w:topLinePunct w:val="0"/>
      <w:bidi w:val="0"/>
      <w:adjustRightInd/>
      <w:snapToGrid w:val="0"/>
      <w:jc w:val="left"/>
      <w:textAlignment w:val="auto"/>
      <w:rPr>
        <w:rFonts w:hint="eastAsia" w:eastAsia="宋体"/>
        <w:lang w:eastAsia="zh-CN"/>
      </w:rPr>
    </w:pPr>
    <w:r>
      <w:rPr>
        <w:rFonts w:hint="eastAsia" w:eastAsia="宋体"/>
        <w:lang w:eastAsia="zh-CN"/>
      </w:rPr>
      <w:drawing>
        <wp:inline distT="0" distB="0" distL="114300" distR="114300">
          <wp:extent cx="3540125" cy="360045"/>
          <wp:effectExtent l="0" t="0" r="10795" b="5715"/>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3540125" cy="36004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45C"/>
    <w:rsid w:val="0019645C"/>
    <w:rsid w:val="001D0F35"/>
    <w:rsid w:val="005404F0"/>
    <w:rsid w:val="008769CF"/>
    <w:rsid w:val="00977B14"/>
    <w:rsid w:val="00B17BE4"/>
    <w:rsid w:val="00C85D83"/>
    <w:rsid w:val="00DC772E"/>
    <w:rsid w:val="012D0479"/>
    <w:rsid w:val="016A347B"/>
    <w:rsid w:val="019329D2"/>
    <w:rsid w:val="01AE3368"/>
    <w:rsid w:val="01F571E8"/>
    <w:rsid w:val="024A0BB7"/>
    <w:rsid w:val="037C705C"/>
    <w:rsid w:val="049C150C"/>
    <w:rsid w:val="05665D07"/>
    <w:rsid w:val="059B1E55"/>
    <w:rsid w:val="061334E2"/>
    <w:rsid w:val="06566AF0"/>
    <w:rsid w:val="080A5070"/>
    <w:rsid w:val="082B536B"/>
    <w:rsid w:val="0854453D"/>
    <w:rsid w:val="08815F59"/>
    <w:rsid w:val="08A116F6"/>
    <w:rsid w:val="09383E5F"/>
    <w:rsid w:val="09A137B2"/>
    <w:rsid w:val="0AC7549A"/>
    <w:rsid w:val="0B433002"/>
    <w:rsid w:val="0C105683"/>
    <w:rsid w:val="0C692CAD"/>
    <w:rsid w:val="0C7E7557"/>
    <w:rsid w:val="0CA152BE"/>
    <w:rsid w:val="0D3B5CCB"/>
    <w:rsid w:val="0D715B96"/>
    <w:rsid w:val="0DAC4BAD"/>
    <w:rsid w:val="0DD73C46"/>
    <w:rsid w:val="0EAF2794"/>
    <w:rsid w:val="0F7B3680"/>
    <w:rsid w:val="0F7C4373"/>
    <w:rsid w:val="0FFC404D"/>
    <w:rsid w:val="10BB25AD"/>
    <w:rsid w:val="114E2471"/>
    <w:rsid w:val="11F1049F"/>
    <w:rsid w:val="12DB7D35"/>
    <w:rsid w:val="12DE5A77"/>
    <w:rsid w:val="130D0B7A"/>
    <w:rsid w:val="13160249"/>
    <w:rsid w:val="13EA7908"/>
    <w:rsid w:val="13EB21F9"/>
    <w:rsid w:val="14717E92"/>
    <w:rsid w:val="14B95E54"/>
    <w:rsid w:val="14D91B87"/>
    <w:rsid w:val="15D6309D"/>
    <w:rsid w:val="15DB629E"/>
    <w:rsid w:val="1606156C"/>
    <w:rsid w:val="160F31D8"/>
    <w:rsid w:val="165C7335"/>
    <w:rsid w:val="168626AD"/>
    <w:rsid w:val="16CB1E6E"/>
    <w:rsid w:val="16F11F66"/>
    <w:rsid w:val="17FD699F"/>
    <w:rsid w:val="186E51A7"/>
    <w:rsid w:val="18DE17DA"/>
    <w:rsid w:val="19202945"/>
    <w:rsid w:val="19C86B39"/>
    <w:rsid w:val="19FE255B"/>
    <w:rsid w:val="1A2024D1"/>
    <w:rsid w:val="1AF1378D"/>
    <w:rsid w:val="1B776A68"/>
    <w:rsid w:val="1C533032"/>
    <w:rsid w:val="1C582A8B"/>
    <w:rsid w:val="1C6A166A"/>
    <w:rsid w:val="1C984EE8"/>
    <w:rsid w:val="1C9F0025"/>
    <w:rsid w:val="1CE04199"/>
    <w:rsid w:val="1D832346"/>
    <w:rsid w:val="1DC40D5E"/>
    <w:rsid w:val="1DCD1F90"/>
    <w:rsid w:val="1DDE2DCF"/>
    <w:rsid w:val="1E566E09"/>
    <w:rsid w:val="1E7A3914"/>
    <w:rsid w:val="1FB43DE7"/>
    <w:rsid w:val="1FE16016"/>
    <w:rsid w:val="202E7D97"/>
    <w:rsid w:val="20436F19"/>
    <w:rsid w:val="20D14525"/>
    <w:rsid w:val="21022F91"/>
    <w:rsid w:val="21156B08"/>
    <w:rsid w:val="21661111"/>
    <w:rsid w:val="221849DF"/>
    <w:rsid w:val="223C1E72"/>
    <w:rsid w:val="22C571D6"/>
    <w:rsid w:val="2318468D"/>
    <w:rsid w:val="23270D74"/>
    <w:rsid w:val="247509BC"/>
    <w:rsid w:val="24A7216D"/>
    <w:rsid w:val="2556149D"/>
    <w:rsid w:val="25714529"/>
    <w:rsid w:val="26234BC5"/>
    <w:rsid w:val="26705F46"/>
    <w:rsid w:val="276F6846"/>
    <w:rsid w:val="27D33279"/>
    <w:rsid w:val="28017DE6"/>
    <w:rsid w:val="282E5A96"/>
    <w:rsid w:val="2835142B"/>
    <w:rsid w:val="283C2BCC"/>
    <w:rsid w:val="287842EC"/>
    <w:rsid w:val="291F7550"/>
    <w:rsid w:val="29322635"/>
    <w:rsid w:val="29350636"/>
    <w:rsid w:val="299B7DC6"/>
    <w:rsid w:val="29EF001D"/>
    <w:rsid w:val="2A2F6883"/>
    <w:rsid w:val="2AC46EA9"/>
    <w:rsid w:val="2B591ED2"/>
    <w:rsid w:val="2B5F689C"/>
    <w:rsid w:val="2BD91045"/>
    <w:rsid w:val="2CA0696F"/>
    <w:rsid w:val="2CAB0320"/>
    <w:rsid w:val="2CD46CAD"/>
    <w:rsid w:val="2DAD1E76"/>
    <w:rsid w:val="2DC436ED"/>
    <w:rsid w:val="2FB90FA6"/>
    <w:rsid w:val="30234671"/>
    <w:rsid w:val="30CD2F5B"/>
    <w:rsid w:val="31457899"/>
    <w:rsid w:val="31D20BDB"/>
    <w:rsid w:val="34C10EE9"/>
    <w:rsid w:val="350727B3"/>
    <w:rsid w:val="35A05A0C"/>
    <w:rsid w:val="35A16764"/>
    <w:rsid w:val="361707D4"/>
    <w:rsid w:val="36EE7787"/>
    <w:rsid w:val="372B2789"/>
    <w:rsid w:val="37A32D17"/>
    <w:rsid w:val="37C16C4A"/>
    <w:rsid w:val="37EE4136"/>
    <w:rsid w:val="38871C41"/>
    <w:rsid w:val="38A10829"/>
    <w:rsid w:val="38AA3B82"/>
    <w:rsid w:val="38FE7A29"/>
    <w:rsid w:val="39A93E39"/>
    <w:rsid w:val="39B10F55"/>
    <w:rsid w:val="3A38527B"/>
    <w:rsid w:val="3A4D0D38"/>
    <w:rsid w:val="3A727012"/>
    <w:rsid w:val="3AB15FFD"/>
    <w:rsid w:val="3AD8588A"/>
    <w:rsid w:val="3B720332"/>
    <w:rsid w:val="3BAC3B76"/>
    <w:rsid w:val="3C096E11"/>
    <w:rsid w:val="3C333E8E"/>
    <w:rsid w:val="3CC23448"/>
    <w:rsid w:val="3D2C2169"/>
    <w:rsid w:val="3D477BF1"/>
    <w:rsid w:val="3D7D7AB7"/>
    <w:rsid w:val="3DC6320C"/>
    <w:rsid w:val="3DF206BB"/>
    <w:rsid w:val="3FA806EF"/>
    <w:rsid w:val="3FB47094"/>
    <w:rsid w:val="3FDB19CE"/>
    <w:rsid w:val="400451FE"/>
    <w:rsid w:val="402E76BD"/>
    <w:rsid w:val="40BB2DD0"/>
    <w:rsid w:val="411A4C6D"/>
    <w:rsid w:val="4189001E"/>
    <w:rsid w:val="41FB71FC"/>
    <w:rsid w:val="43CE6530"/>
    <w:rsid w:val="43EF0FE2"/>
    <w:rsid w:val="44316F05"/>
    <w:rsid w:val="44AA57C0"/>
    <w:rsid w:val="45AD6A5F"/>
    <w:rsid w:val="46696E2A"/>
    <w:rsid w:val="4698770F"/>
    <w:rsid w:val="46E6047B"/>
    <w:rsid w:val="47C61F56"/>
    <w:rsid w:val="47F210A1"/>
    <w:rsid w:val="481903DC"/>
    <w:rsid w:val="489F5472"/>
    <w:rsid w:val="491D766A"/>
    <w:rsid w:val="492B587C"/>
    <w:rsid w:val="49690EEF"/>
    <w:rsid w:val="497C7E57"/>
    <w:rsid w:val="49FE3D2D"/>
    <w:rsid w:val="4B3760A7"/>
    <w:rsid w:val="4B9366F7"/>
    <w:rsid w:val="4BA803F5"/>
    <w:rsid w:val="4BAA7D09"/>
    <w:rsid w:val="4BD304AC"/>
    <w:rsid w:val="4C4A14AC"/>
    <w:rsid w:val="4D09071B"/>
    <w:rsid w:val="4D141E4F"/>
    <w:rsid w:val="4DC42B98"/>
    <w:rsid w:val="4E243840"/>
    <w:rsid w:val="4E437F61"/>
    <w:rsid w:val="4EA8070C"/>
    <w:rsid w:val="4F005E52"/>
    <w:rsid w:val="4F211279"/>
    <w:rsid w:val="5059420E"/>
    <w:rsid w:val="50926F7D"/>
    <w:rsid w:val="5156173B"/>
    <w:rsid w:val="51BF3DA2"/>
    <w:rsid w:val="520E6838"/>
    <w:rsid w:val="535350EA"/>
    <w:rsid w:val="5361371D"/>
    <w:rsid w:val="54120B01"/>
    <w:rsid w:val="54B4145C"/>
    <w:rsid w:val="54F9581D"/>
    <w:rsid w:val="560338E4"/>
    <w:rsid w:val="561C1EA0"/>
    <w:rsid w:val="571E5A0F"/>
    <w:rsid w:val="578550E1"/>
    <w:rsid w:val="57AC4DC9"/>
    <w:rsid w:val="58791908"/>
    <w:rsid w:val="58B959EF"/>
    <w:rsid w:val="590867B7"/>
    <w:rsid w:val="593E4146"/>
    <w:rsid w:val="599B4251"/>
    <w:rsid w:val="59CD7278"/>
    <w:rsid w:val="5AF50101"/>
    <w:rsid w:val="5B510A5B"/>
    <w:rsid w:val="5B7E2077"/>
    <w:rsid w:val="5C34586C"/>
    <w:rsid w:val="5C386DE6"/>
    <w:rsid w:val="5C8408E6"/>
    <w:rsid w:val="5CBB785C"/>
    <w:rsid w:val="5CFB5EAA"/>
    <w:rsid w:val="5D6879E4"/>
    <w:rsid w:val="5DF238C8"/>
    <w:rsid w:val="5E225DE5"/>
    <w:rsid w:val="5E8E62FE"/>
    <w:rsid w:val="5EB56C59"/>
    <w:rsid w:val="5FAB5702"/>
    <w:rsid w:val="5FBA5834"/>
    <w:rsid w:val="611D461D"/>
    <w:rsid w:val="618F19E3"/>
    <w:rsid w:val="619A05C2"/>
    <w:rsid w:val="61B37CD9"/>
    <w:rsid w:val="62BF3625"/>
    <w:rsid w:val="62DB23CE"/>
    <w:rsid w:val="630261E5"/>
    <w:rsid w:val="63691DC0"/>
    <w:rsid w:val="63ED479F"/>
    <w:rsid w:val="641248B3"/>
    <w:rsid w:val="64F63B27"/>
    <w:rsid w:val="64F8164D"/>
    <w:rsid w:val="6507446B"/>
    <w:rsid w:val="658D448B"/>
    <w:rsid w:val="660B3602"/>
    <w:rsid w:val="6618187B"/>
    <w:rsid w:val="66482160"/>
    <w:rsid w:val="666F593F"/>
    <w:rsid w:val="67395F4D"/>
    <w:rsid w:val="6741278E"/>
    <w:rsid w:val="678E6299"/>
    <w:rsid w:val="686314D3"/>
    <w:rsid w:val="68F23C58"/>
    <w:rsid w:val="6949289B"/>
    <w:rsid w:val="699D1A51"/>
    <w:rsid w:val="69BA33B2"/>
    <w:rsid w:val="6A8355EC"/>
    <w:rsid w:val="6AFC176B"/>
    <w:rsid w:val="6B326AAD"/>
    <w:rsid w:val="6B515625"/>
    <w:rsid w:val="6B8D6867"/>
    <w:rsid w:val="6BE4292B"/>
    <w:rsid w:val="6C042FCD"/>
    <w:rsid w:val="6C0B610A"/>
    <w:rsid w:val="6CF070AE"/>
    <w:rsid w:val="6D0B3EE8"/>
    <w:rsid w:val="6D981C1F"/>
    <w:rsid w:val="6DAB4FF7"/>
    <w:rsid w:val="6DAE1443"/>
    <w:rsid w:val="6F1A757A"/>
    <w:rsid w:val="70182BA3"/>
    <w:rsid w:val="706C1141"/>
    <w:rsid w:val="711D243B"/>
    <w:rsid w:val="71341C5F"/>
    <w:rsid w:val="71641E18"/>
    <w:rsid w:val="717C1858"/>
    <w:rsid w:val="72472141"/>
    <w:rsid w:val="72834520"/>
    <w:rsid w:val="731D1633"/>
    <w:rsid w:val="74085625"/>
    <w:rsid w:val="74212243"/>
    <w:rsid w:val="74381A66"/>
    <w:rsid w:val="743D52CE"/>
    <w:rsid w:val="745E5245"/>
    <w:rsid w:val="74923C14"/>
    <w:rsid w:val="75022074"/>
    <w:rsid w:val="75055A94"/>
    <w:rsid w:val="75104791"/>
    <w:rsid w:val="7513602F"/>
    <w:rsid w:val="752477A4"/>
    <w:rsid w:val="75F45E61"/>
    <w:rsid w:val="76164029"/>
    <w:rsid w:val="762C03C9"/>
    <w:rsid w:val="76DB7224"/>
    <w:rsid w:val="77845B8F"/>
    <w:rsid w:val="77FA7033"/>
    <w:rsid w:val="788E24B4"/>
    <w:rsid w:val="78D079BD"/>
    <w:rsid w:val="791E4FA3"/>
    <w:rsid w:val="792B2D34"/>
    <w:rsid w:val="796055BB"/>
    <w:rsid w:val="79BD47BC"/>
    <w:rsid w:val="7A5C5D83"/>
    <w:rsid w:val="7ADE2C3C"/>
    <w:rsid w:val="7B2C1BF9"/>
    <w:rsid w:val="7B3E6B7A"/>
    <w:rsid w:val="7B4B11CF"/>
    <w:rsid w:val="7B58479C"/>
    <w:rsid w:val="7B690757"/>
    <w:rsid w:val="7B690CF7"/>
    <w:rsid w:val="7B8F7D47"/>
    <w:rsid w:val="7C030612"/>
    <w:rsid w:val="7E7B36FD"/>
    <w:rsid w:val="7E8C7632"/>
    <w:rsid w:val="7F041BA0"/>
    <w:rsid w:val="7F4411B7"/>
    <w:rsid w:val="7F842003"/>
    <w:rsid w:val="7FA57F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rPr>
      <w:sz w:val="24"/>
    </w:rPr>
  </w:style>
  <w:style w:type="character" w:styleId="7">
    <w:name w:val="Hyperlink"/>
    <w:basedOn w:val="6"/>
    <w:qFormat/>
    <w:uiPriority w:val="0"/>
    <w:rPr>
      <w:color w:val="0000FF"/>
      <w:u w:val="single"/>
    </w:rPr>
  </w:style>
  <w:style w:type="character" w:customStyle="1" w:styleId="8">
    <w:name w:val="页眉 字符"/>
    <w:basedOn w:val="6"/>
    <w:link w:val="3"/>
    <w:qFormat/>
    <w:uiPriority w:val="0"/>
    <w:rPr>
      <w:rFonts w:ascii="Calibri" w:hAnsi="Calibri" w:eastAsia="宋体" w:cs="Times New Roman"/>
      <w:kern w:val="2"/>
      <w:sz w:val="18"/>
      <w:szCs w:val="18"/>
    </w:rPr>
  </w:style>
  <w:style w:type="character" w:customStyle="1" w:styleId="9">
    <w:name w:val="页脚 字符"/>
    <w:basedOn w:val="6"/>
    <w:link w:val="2"/>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ECB019B1-382A-4266-B25C-5B523AA43C14-1">
      <extobjdata type="ECB019B1-382A-4266-B25C-5B523AA43C14" data="ewoJIkZpbGVJZCIgOiAiNDA4ODM2MTI5MDkxIiwKCSJHcm91cElkIiA6ICIzNjY2NTMzNjEiLAoJIkltYWdlIiA6ICJpVkJPUncwS0dnb0FBQUFOU1VoRVVnQUFCUndBQUFIOENBWUFBQUN6YVdQZ0FBQUFBWE5TUjBJQXJzNGM2UUFBSUFCSlJFRlVlSnpzM1hkODFFWCt4L0hYN0c0Mm5SUWdoRUFnUUNocFlDZ2lrTkFGRlJ1aWdJcDZnS0tJcUljZ292NFVlem5sUk94NnFJakt5V0hCRXdWQlFUMUJxaEJCSURScG9RVkNDd2xKZG41L2ZOT1d0RTEyTjV2eWVUNGVlWkRzZnN0c3lPeDdaNzd6blFF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DgzL3NQVFI1WUZtbGZ4QndBQUFBQVNVVk9SSzVDWUlJPSIsCgkiVGhlbWUiIDogIiIsCgkiVHlwZSIgOiAiZmxvdyIsCgkiVXNlcklkIiA6ICIzNjM5MzM0ODIiLAoJIlZlcnNpb24iIDogIjM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2574</Words>
  <Characters>2735</Characters>
  <Lines>15</Lines>
  <Paragraphs>4</Paragraphs>
  <TotalTime>78</TotalTime>
  <ScaleCrop>false</ScaleCrop>
  <LinksUpToDate>false</LinksUpToDate>
  <CharactersWithSpaces>2737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2025-05-28T03:23:00Z</dcterms:created>
  <dc:creator>Administrator</dc:creator>
  <cp:lastModifiedBy>Administrator</cp:lastModifiedBy>
  <dcterms:modified xsi:type="dcterms:W3CDTF">2025-09-12T01:40:35Z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eyJoZGlkIjoiYjQ1ODYzZmY2YTY2MDU0NjdhZmJkMWM4YjczYWZmOTgiLCJ1c2VySWQiOiIzNjM5MzM0ODIifQ==</vt:lpwstr>
  </property>
  <property fmtid="{D5CDD505-2E9C-101B-9397-08002B2CF9AE}" pid="4" name="ICV">
    <vt:lpwstr>C54A3A078BD7465BACED395FCBC2CB6F_12</vt:lpwstr>
  </property>
</Properties>
</file>