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16FC1">
      <w:pPr>
        <w:spacing w:line="400" w:lineRule="exact"/>
        <w:jc w:val="center"/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color w:val="auto"/>
          <w:sz w:val="32"/>
          <w:szCs w:val="32"/>
          <w:u w:val="single" w:color="000000"/>
          <w:lang w:eastAsia="zh-CN"/>
        </w:rPr>
        <w:t>襄阳职业技术学院东津校区学生公寓及教师公寓设计咨询服务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</w:rPr>
        <w:t>（项目名称）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u w:val="single" w:color="000000"/>
          <w:lang w:eastAsia="zh-CN"/>
        </w:rPr>
        <w:t>襄阳职业技术学院东津校区学生公寓及教师公寓设计咨询服务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</w:rPr>
        <w:t>（标段名称）</w:t>
      </w:r>
    </w:p>
    <w:p w14:paraId="54A39A9B">
      <w:pPr>
        <w:spacing w:line="400" w:lineRule="exact"/>
        <w:jc w:val="center"/>
        <w:rPr>
          <w:rFonts w:hint="eastAsia" w:ascii="宋体" w:hAnsi="宋体" w:eastAsia="宋体" w:cs="Times New Roman"/>
          <w:b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</w:rPr>
        <w:t>中标结果公告</w:t>
      </w:r>
    </w:p>
    <w:p w14:paraId="3DAA53A2">
      <w:pPr>
        <w:spacing w:line="400" w:lineRule="exact"/>
        <w:jc w:val="center"/>
        <w:rPr>
          <w:rFonts w:hint="eastAsia" w:ascii="Times New Roman" w:hAnsi="Times New Roman" w:eastAsia="宋体" w:cs="Times New Roman"/>
          <w:color w:val="auto"/>
          <w:sz w:val="28"/>
          <w:szCs w:val="28"/>
          <w:u w:val="single" w:color="000000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auto"/>
          <w:sz w:val="28"/>
          <w:szCs w:val="28"/>
        </w:rPr>
        <w:t>招标编号：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 w:color="000000"/>
          <w:lang w:eastAsia="zh-CN"/>
        </w:rPr>
        <w:t>C4201005468000086001</w:t>
      </w:r>
    </w:p>
    <w:p w14:paraId="57047B78">
      <w:pPr>
        <w:ind w:firstLine="420" w:firstLineChars="200"/>
        <w:jc w:val="left"/>
        <w:rPr>
          <w:rFonts w:ascii="宋体" w:hAnsi="宋体" w:eastAsia="宋体" w:cs="Times New Roman"/>
          <w:color w:val="auto"/>
        </w:rPr>
      </w:pPr>
      <w:r>
        <w:rPr>
          <w:rFonts w:hint="eastAsia" w:ascii="宋体" w:hAnsi="宋体" w:eastAsia="宋体" w:cs="Times New Roman"/>
          <w:color w:val="auto"/>
          <w:u w:val="single" w:color="000000"/>
          <w:lang w:eastAsia="zh-CN"/>
        </w:rPr>
        <w:t>襄阳职业技术学院东津校区学生公寓及教师公寓设计咨询服务</w:t>
      </w:r>
      <w:r>
        <w:rPr>
          <w:rFonts w:ascii="宋体" w:hAnsi="宋体" w:eastAsia="宋体" w:cs="Times New Roman"/>
          <w:color w:val="auto"/>
        </w:rPr>
        <w:t>（项目名称）</w:t>
      </w:r>
      <w:r>
        <w:rPr>
          <w:rFonts w:hint="eastAsia" w:ascii="宋体" w:hAnsi="宋体" w:eastAsia="宋体" w:cs="Times New Roman"/>
          <w:color w:val="auto"/>
          <w:u w:val="single" w:color="000000"/>
          <w:lang w:eastAsia="zh-CN"/>
        </w:rPr>
        <w:t>襄阳职业技术学院东津校区学生公寓及教师公寓设计咨询服务</w:t>
      </w:r>
      <w:r>
        <w:rPr>
          <w:rFonts w:ascii="宋体" w:hAnsi="宋体" w:eastAsia="宋体" w:cs="Times New Roman"/>
          <w:color w:val="auto"/>
        </w:rPr>
        <w:t>（标段名称）</w:t>
      </w:r>
      <w:r>
        <w:rPr>
          <w:rFonts w:hint="eastAsia" w:ascii="宋体" w:hAnsi="宋体" w:eastAsia="宋体" w:cs="Times New Roman"/>
          <w:color w:val="auto"/>
        </w:rPr>
        <w:t>招标于</w:t>
      </w:r>
      <w:r>
        <w:rPr>
          <w:rFonts w:hint="eastAsia" w:ascii="宋体" w:hAnsi="宋体" w:eastAsia="宋体" w:cs="Times New Roman"/>
          <w:color w:val="auto"/>
          <w:u w:val="single" w:color="000000"/>
          <w:lang w:eastAsia="zh-CN"/>
        </w:rPr>
        <w:t>2024年12月17日</w:t>
      </w:r>
      <w:r>
        <w:rPr>
          <w:rFonts w:hint="eastAsia" w:ascii="宋体" w:hAnsi="宋体" w:eastAsia="宋体" w:cs="Times New Roman"/>
          <w:color w:val="auto"/>
        </w:rPr>
        <w:t>在中国招标投标公共服务平台（网址：</w:t>
      </w:r>
      <w:r>
        <w:rPr>
          <w:rFonts w:ascii="宋体" w:hAnsi="宋体" w:eastAsia="宋体" w:cs="Times New Roman"/>
          <w:color w:val="auto"/>
        </w:rPr>
        <w:t>www.cebpubservice.com</w:t>
      </w:r>
      <w:r>
        <w:rPr>
          <w:rFonts w:hint="eastAsia" w:ascii="宋体" w:hAnsi="宋体" w:eastAsia="宋体" w:cs="Times New Roman"/>
          <w:color w:val="auto"/>
        </w:rPr>
        <w:t>）、东风公司采购招投标交易平台（网址：</w:t>
      </w:r>
      <w:r>
        <w:rPr>
          <w:rFonts w:ascii="宋体" w:hAnsi="宋体" w:eastAsia="宋体" w:cs="Times New Roman"/>
          <w:color w:val="auto"/>
        </w:rPr>
        <w:t>www.etp.dfmc.com.cn</w:t>
      </w:r>
      <w:r>
        <w:rPr>
          <w:rFonts w:hint="eastAsia" w:ascii="宋体" w:hAnsi="宋体" w:eastAsia="宋体" w:cs="Times New Roman"/>
          <w:color w:val="auto"/>
        </w:rPr>
        <w:t>）发布了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评</w:t>
      </w:r>
      <w:r>
        <w:rPr>
          <w:rFonts w:hint="eastAsia" w:ascii="宋体" w:hAnsi="宋体" w:eastAsia="宋体" w:cs="Times New Roman"/>
          <w:color w:val="auto"/>
        </w:rPr>
        <w:t>标结果公示，公示期为</w:t>
      </w:r>
      <w:r>
        <w:rPr>
          <w:rFonts w:hint="eastAsia" w:ascii="宋体" w:hAnsi="宋体" w:eastAsia="宋体" w:cs="Times New Roman"/>
          <w:color w:val="auto"/>
          <w:u w:val="single" w:color="000000"/>
          <w:lang w:eastAsia="zh-CN"/>
        </w:rPr>
        <w:t>2024年12月17日</w:t>
      </w:r>
      <w:r>
        <w:rPr>
          <w:rFonts w:hint="eastAsia" w:ascii="宋体" w:hAnsi="宋体" w:eastAsia="宋体" w:cs="Times New Roman"/>
          <w:color w:val="auto"/>
        </w:rPr>
        <w:t>至</w:t>
      </w:r>
      <w:r>
        <w:rPr>
          <w:rFonts w:hint="eastAsia" w:ascii="宋体" w:hAnsi="宋体" w:eastAsia="宋体" w:cs="Times New Roman"/>
          <w:color w:val="auto"/>
          <w:u w:val="single" w:color="000000"/>
          <w:lang w:eastAsia="zh-CN"/>
        </w:rPr>
        <w:t>2024年12月20日</w:t>
      </w:r>
      <w:r>
        <w:rPr>
          <w:rFonts w:hint="eastAsia" w:ascii="宋体" w:hAnsi="宋体" w:eastAsia="宋体" w:cs="Times New Roman"/>
          <w:color w:val="auto"/>
        </w:rPr>
        <w:t>。</w:t>
      </w:r>
    </w:p>
    <w:p w14:paraId="67C0030D">
      <w:pPr>
        <w:ind w:firstLine="420" w:firstLineChars="200"/>
        <w:jc w:val="left"/>
        <w:rPr>
          <w:rFonts w:ascii="宋体" w:hAnsi="宋体" w:eastAsia="宋体" w:cs="Times New Roman"/>
          <w:color w:val="auto"/>
          <w:u w:val="single" w:color="000000"/>
        </w:rPr>
      </w:pPr>
      <w:r>
        <w:rPr>
          <w:rFonts w:hint="eastAsia" w:ascii="宋体" w:hAnsi="宋体" w:eastAsia="宋体" w:cs="Times New Roman"/>
          <w:color w:val="auto"/>
          <w:u w:val="single" w:color="000000"/>
          <w:lang w:eastAsia="zh-CN"/>
        </w:rPr>
        <w:t>东风国际招标有限公司</w:t>
      </w:r>
      <w:r>
        <w:rPr>
          <w:rFonts w:ascii="宋体" w:hAnsi="宋体" w:eastAsia="宋体" w:cs="宋体"/>
          <w:color w:val="auto"/>
        </w:rPr>
        <w:t>(</w:t>
      </w:r>
      <w:r>
        <w:rPr>
          <w:rFonts w:hint="eastAsia" w:ascii="宋体" w:hAnsi="宋体" w:eastAsia="宋体" w:cs="宋体"/>
          <w:color w:val="auto"/>
        </w:rPr>
        <w:t>代理机构名称</w:t>
      </w:r>
      <w:r>
        <w:rPr>
          <w:rFonts w:ascii="宋体" w:hAnsi="宋体" w:eastAsia="宋体" w:cs="宋体"/>
          <w:color w:val="auto"/>
        </w:rPr>
        <w:t>)</w:t>
      </w:r>
      <w:r>
        <w:rPr>
          <w:rFonts w:hint="eastAsia" w:ascii="宋体" w:hAnsi="宋体" w:eastAsia="宋体" w:cs="宋体"/>
          <w:color w:val="auto"/>
        </w:rPr>
        <w:t>受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 w:color="000000"/>
          <w:lang w:eastAsia="zh-CN" w:bidi="ar"/>
        </w:rPr>
        <w:t>东风鸿远工程咨询有限公司</w:t>
      </w:r>
      <w:r>
        <w:rPr>
          <w:rFonts w:ascii="宋体" w:hAnsi="宋体" w:eastAsia="宋体" w:cs="宋体"/>
          <w:color w:val="auto"/>
          <w:kern w:val="0"/>
          <w:szCs w:val="21"/>
          <w:lang w:bidi="ar"/>
        </w:rPr>
        <w:t>(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招标人名称</w:t>
      </w:r>
      <w:r>
        <w:rPr>
          <w:rFonts w:ascii="宋体" w:hAnsi="宋体" w:eastAsia="宋体" w:cs="宋体"/>
          <w:color w:val="auto"/>
          <w:kern w:val="0"/>
          <w:szCs w:val="21"/>
          <w:lang w:bidi="ar"/>
        </w:rPr>
        <w:t>)</w:t>
      </w:r>
      <w:r>
        <w:rPr>
          <w:rFonts w:hint="eastAsia" w:ascii="宋体" w:hAnsi="宋体" w:eastAsia="宋体" w:cs="宋体"/>
          <w:color w:val="auto"/>
        </w:rPr>
        <w:t>委托，现就本次招标的中标结果公告如下:</w:t>
      </w:r>
    </w:p>
    <w:p w14:paraId="06A954E3">
      <w:pPr>
        <w:numPr>
          <w:ilvl w:val="0"/>
          <w:numId w:val="1"/>
        </w:numPr>
        <w:ind w:left="420" w:hanging="420"/>
        <w:jc w:val="left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>中标人信息</w:t>
      </w:r>
    </w:p>
    <w:tbl>
      <w:tblPr>
        <w:tblStyle w:val="2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5246"/>
      </w:tblGrid>
      <w:tr w14:paraId="0999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59" w:type="dxa"/>
          </w:tcPr>
          <w:p w14:paraId="5F4243DE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</w:t>
            </w:r>
          </w:p>
        </w:tc>
        <w:tc>
          <w:tcPr>
            <w:tcW w:w="5246" w:type="dxa"/>
          </w:tcPr>
          <w:p w14:paraId="2E734A50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襄阳市城市规划设计院有限公司</w:t>
            </w:r>
          </w:p>
        </w:tc>
      </w:tr>
      <w:tr w14:paraId="5815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</w:tcPr>
          <w:p w14:paraId="428F991E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中标金额（元）</w:t>
            </w:r>
          </w:p>
        </w:tc>
        <w:tc>
          <w:tcPr>
            <w:tcW w:w="5246" w:type="dxa"/>
          </w:tcPr>
          <w:p w14:paraId="3E452E37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1498000</w:t>
            </w:r>
          </w:p>
        </w:tc>
      </w:tr>
    </w:tbl>
    <w:p w14:paraId="44D2C024">
      <w:pPr>
        <w:numPr>
          <w:ilvl w:val="0"/>
          <w:numId w:val="1"/>
        </w:numPr>
        <w:ind w:left="420" w:hanging="420"/>
        <w:jc w:val="left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>标的信息</w:t>
      </w:r>
    </w:p>
    <w:tbl>
      <w:tblPr>
        <w:tblStyle w:val="2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5235"/>
      </w:tblGrid>
      <w:tr w14:paraId="245D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0" w:type="dxa"/>
          </w:tcPr>
          <w:p w14:paraId="2BC216F1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标的名称</w:t>
            </w:r>
          </w:p>
        </w:tc>
        <w:tc>
          <w:tcPr>
            <w:tcW w:w="5235" w:type="dxa"/>
          </w:tcPr>
          <w:p w14:paraId="3668FAC6"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襄阳职业技术学院东津校区学生公寓及教师公寓设计咨询服务</w:t>
            </w:r>
          </w:p>
        </w:tc>
      </w:tr>
      <w:tr w14:paraId="0267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1879F92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规格型号</w:t>
            </w:r>
          </w:p>
        </w:tc>
        <w:tc>
          <w:tcPr>
            <w:tcW w:w="5235" w:type="dxa"/>
          </w:tcPr>
          <w:p w14:paraId="4957ACB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/</w:t>
            </w:r>
          </w:p>
        </w:tc>
      </w:tr>
      <w:tr w14:paraId="31E3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3A244A3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5235" w:type="dxa"/>
          </w:tcPr>
          <w:p w14:paraId="0F695E1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/</w:t>
            </w:r>
          </w:p>
        </w:tc>
      </w:tr>
      <w:tr w14:paraId="3EAB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5C07F39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</w:t>
            </w:r>
          </w:p>
        </w:tc>
        <w:tc>
          <w:tcPr>
            <w:tcW w:w="5235" w:type="dxa"/>
          </w:tcPr>
          <w:p w14:paraId="64FFD90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/</w:t>
            </w:r>
          </w:p>
        </w:tc>
      </w:tr>
      <w:tr w14:paraId="7F55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7F1FEC3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服务要求</w:t>
            </w:r>
          </w:p>
        </w:tc>
        <w:tc>
          <w:tcPr>
            <w:tcW w:w="5235" w:type="dxa"/>
          </w:tcPr>
          <w:p w14:paraId="488E1D37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满足招标文件要求</w:t>
            </w:r>
          </w:p>
        </w:tc>
      </w:tr>
      <w:tr w14:paraId="0E80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</w:tcPr>
          <w:p w14:paraId="1F04EE6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其它（如有）</w:t>
            </w:r>
          </w:p>
        </w:tc>
        <w:tc>
          <w:tcPr>
            <w:tcW w:w="5235" w:type="dxa"/>
          </w:tcPr>
          <w:p w14:paraId="4040B23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/</w:t>
            </w:r>
          </w:p>
        </w:tc>
      </w:tr>
    </w:tbl>
    <w:p w14:paraId="5D5E86D6"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需要说明的其他事项：</w:t>
      </w:r>
      <w:r>
        <w:rPr>
          <w:rFonts w:hint="eastAsia" w:ascii="Times New Roman" w:hAnsi="Times New Roman" w:cs="Times New Roman"/>
          <w:szCs w:val="21"/>
          <w:u w:val="single" w:color="000000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szCs w:val="21"/>
          <w:u w:val="single" w:color="000000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 w14:paraId="582612B5">
      <w:pPr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三、公告期限</w:t>
      </w:r>
    </w:p>
    <w:p w14:paraId="1FFDAC90">
      <w:pPr>
        <w:ind w:firstLine="420" w:firstLineChars="20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自本公告发出之日起1个日历天</w:t>
      </w:r>
    </w:p>
    <w:p w14:paraId="08D2FB31">
      <w:pPr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四、联系方式：</w:t>
      </w:r>
    </w:p>
    <w:p w14:paraId="015360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 w:color="000000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1．招标人：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 w:color="000000"/>
          <w:lang w:val="en-US" w:eastAsia="zh-CN" w:bidi="ar"/>
        </w:rPr>
        <w:t>东风鸿远工程咨询有限公司</w:t>
      </w:r>
    </w:p>
    <w:p w14:paraId="44DD3C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u w:val="single" w:color="00000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地址：</w:t>
      </w:r>
      <w:r>
        <w:rPr>
          <w:rFonts w:hint="eastAsia" w:ascii="宋体" w:hAnsi="宋体" w:cs="宋体"/>
          <w:szCs w:val="20"/>
          <w:u w:val="single"/>
        </w:rPr>
        <w:t>襄阳市樊城区建新路2号</w:t>
      </w:r>
    </w:p>
    <w:p w14:paraId="487E286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 w:color="000000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联系人：</w:t>
      </w:r>
      <w:r>
        <w:rPr>
          <w:rFonts w:hint="eastAsia" w:ascii="宋体" w:hAnsi="宋体" w:cs="宋体"/>
          <w:szCs w:val="20"/>
          <w:u w:val="single"/>
        </w:rPr>
        <w:t>胡先生</w:t>
      </w:r>
    </w:p>
    <w:p w14:paraId="0B9AD65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电话：</w:t>
      </w:r>
      <w:r>
        <w:rPr>
          <w:rFonts w:hint="eastAsia" w:ascii="宋体" w:hAnsi="宋体" w:cs="宋体"/>
          <w:szCs w:val="20"/>
          <w:u w:val="single"/>
        </w:rPr>
        <w:t>18566786859</w:t>
      </w:r>
    </w:p>
    <w:p w14:paraId="5CC2CA0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 w:color="000000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电子邮件：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u w:val="single"/>
          <w:lang w:val="en-US" w:eastAsia="zh-CN" w:bidi="ar"/>
        </w:rPr>
        <w:t>huminghang@dfzx.cn</w:t>
      </w:r>
    </w:p>
    <w:p w14:paraId="0036DD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15" w:firstLineChars="15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2．招标代理机构：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u w:val="single"/>
          <w:lang w:val="en-US" w:eastAsia="zh-CN" w:bidi="ar"/>
        </w:rPr>
        <w:t>东风国际招标有限公司</w:t>
      </w:r>
    </w:p>
    <w:p w14:paraId="0E297B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地址：</w:t>
      </w:r>
      <w:r>
        <w:rPr>
          <w:rFonts w:hint="eastAsia" w:ascii="宋体" w:hAnsi="宋体" w:cs="宋体"/>
          <w:szCs w:val="20"/>
          <w:u w:val="single"/>
        </w:rPr>
        <w:t>湖北省襄阳市东风汽车大道11号</w:t>
      </w:r>
    </w:p>
    <w:p w14:paraId="5A36FF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 w:color="000000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联系人：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 w:color="000000"/>
          <w:lang w:val="en-US" w:eastAsia="zh-CN" w:bidi="ar"/>
        </w:rPr>
        <w:t>王彦骙</w:t>
      </w:r>
    </w:p>
    <w:p w14:paraId="3608CF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default" w:ascii="宋体" w:hAnsi="宋体" w:eastAsia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电话：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 w:color="000000"/>
          <w:lang w:val="en-US" w:eastAsia="zh-CN" w:bidi="ar"/>
        </w:rPr>
        <w:t>15902745933</w:t>
      </w:r>
    </w:p>
    <w:p w14:paraId="78C8B91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 w:color="000000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电子邮件：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 w:color="000000"/>
          <w:lang w:val="en-US" w:eastAsia="zh-CN" w:bidi="ar"/>
        </w:rPr>
        <w:t>wyk@dfmbidding.com</w:t>
      </w:r>
    </w:p>
    <w:p w14:paraId="3E03185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15" w:firstLineChars="15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3．监督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机构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 w:color="000000"/>
          <w:lang w:val="en-US" w:eastAsia="zh-CN" w:bidi="ar"/>
        </w:rPr>
        <w:t>东风鸿远工程咨询有限公司</w:t>
      </w:r>
    </w:p>
    <w:p w14:paraId="1EA044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地址：</w:t>
      </w:r>
      <w:r>
        <w:rPr>
          <w:rFonts w:hint="eastAsia" w:ascii="宋体" w:hAnsi="宋体" w:cs="宋体"/>
          <w:szCs w:val="20"/>
          <w:u w:val="single"/>
        </w:rPr>
        <w:t>襄阳市樊城区建新路2号</w:t>
      </w:r>
    </w:p>
    <w:p w14:paraId="1815F3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u w:val="single" w:color="000000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联系人：</w:t>
      </w:r>
      <w:r>
        <w:rPr>
          <w:rFonts w:hint="eastAsia" w:ascii="宋体" w:hAnsi="宋体" w:cs="宋体"/>
          <w:szCs w:val="21"/>
          <w:u w:val="single"/>
        </w:rPr>
        <w:t>王寒薇</w:t>
      </w:r>
    </w:p>
    <w:p w14:paraId="7EFF5A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电话：</w:t>
      </w:r>
      <w:r>
        <w:rPr>
          <w:rFonts w:hint="eastAsia" w:ascii="宋体" w:hAnsi="宋体" w:cs="宋体"/>
          <w:szCs w:val="21"/>
          <w:u w:val="single"/>
        </w:rPr>
        <w:t>18671099757</w:t>
      </w:r>
    </w:p>
    <w:p w14:paraId="30251CDE">
      <w:pPr>
        <w:ind w:firstLine="630" w:firstLineChars="300"/>
        <w:jc w:val="left"/>
        <w:rPr>
          <w:rFonts w:ascii="宋体" w:hAnsi="宋体" w:eastAsia="宋体" w:cs="宋体"/>
          <w:kern w:val="0"/>
          <w:szCs w:val="21"/>
          <w:u w:val="single" w:color="000000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电子邮件：</w:t>
      </w:r>
      <w:r>
        <w:rPr>
          <w:rFonts w:hint="eastAsia" w:ascii="宋体" w:hAnsi="宋体" w:cs="宋体"/>
          <w:szCs w:val="21"/>
          <w:u w:val="single"/>
        </w:rPr>
        <w:t>wanghanwei@dfzx.cn</w:t>
      </w:r>
    </w:p>
    <w:p w14:paraId="25C6C421">
      <w:pPr>
        <w:ind w:firstLine="420" w:firstLineChars="20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投标人或者其他利害关系人认为中标结果公告，以及有关招标投标活动存在违法违规行为的，可以依法向监督部门投诉。</w:t>
      </w:r>
    </w:p>
    <w:p w14:paraId="4F347A9D"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备注：</w:t>
      </w:r>
    </w:p>
    <w:p w14:paraId="671CABB1">
      <w:pPr>
        <w:spacing w:line="48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1.如不是第一中标候选人中标，</w:t>
      </w:r>
      <w:r>
        <w:rPr>
          <w:rFonts w:hint="eastAsia" w:ascii="Times New Roman" w:hAnsi="Times New Roman" w:eastAsia="宋体" w:cs="Times New Roman"/>
          <w:szCs w:val="21"/>
        </w:rPr>
        <w:t>招标代理机构</w:t>
      </w:r>
      <w:r>
        <w:rPr>
          <w:rFonts w:ascii="Times New Roman" w:hAnsi="Times New Roman" w:eastAsia="宋体" w:cs="Times New Roman"/>
          <w:szCs w:val="21"/>
        </w:rPr>
        <w:t>可在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需要说明的其他事项</w:t>
      </w:r>
      <w:r>
        <w:rPr>
          <w:rFonts w:hint="eastAsia" w:ascii="Times New Roman" w:hAnsi="Times New Roman" w:eastAsia="宋体" w:cs="Times New Roman"/>
          <w:szCs w:val="21"/>
        </w:rPr>
        <w:t>”中予以说明。</w:t>
      </w:r>
    </w:p>
    <w:p w14:paraId="3D1FC106">
      <w:pPr>
        <w:spacing w:line="48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.“招标人”指业主单位，“招标代理机构”指招标代理公司，“监督部门”指业主单位监督部门</w:t>
      </w:r>
    </w:p>
    <w:p w14:paraId="7581AB9A">
      <w:pPr>
        <w:spacing w:line="480" w:lineRule="exact"/>
        <w:ind w:firstLine="420" w:firstLineChars="200"/>
        <w:rPr>
          <w:rFonts w:hint="eastAsia" w:ascii="Times New Roman" w:hAnsi="Times New Roman" w:eastAsia="宋体" w:cs="Times New Roman"/>
          <w:szCs w:val="21"/>
          <w:u w:val="single" w:color="000000"/>
        </w:rPr>
      </w:pPr>
    </w:p>
    <w:p w14:paraId="2D48E1D6">
      <w:pPr>
        <w:rPr>
          <w:rFonts w:hint="eastAsia"/>
        </w:rPr>
      </w:pPr>
    </w:p>
    <w:p w14:paraId="63EDEEC3"/>
    <w:p w14:paraId="2B51B11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36CB8"/>
    <w:multiLevelType w:val="multilevel"/>
    <w:tmpl w:val="52A36CB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6B850C2E"/>
    <w:rsid w:val="78CC4A03"/>
    <w:rsid w:val="7A1B0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785</Characters>
  <Lines>5</Lines>
  <Paragraphs>1</Paragraphs>
  <TotalTime>0</TotalTime>
  <ScaleCrop>false</ScaleCrop>
  <LinksUpToDate>false</LinksUpToDate>
  <CharactersWithSpaces>936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2018-09-12T08:00:00Z</dcterms:created>
  <dc:creator>Administrator</dc:creator>
  <cp:lastModifiedBy>NTKO</cp:lastModifiedBy>
  <dcterms:modified xsi:type="dcterms:W3CDTF">2024-12-27T02:42:42Z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6774E61873A24DEC9B673BF70C161377_13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eyJoZGlkIjoiZTQ4ODQwNThiYTg4YTBlNDhkZDRmNGNiNWM5NWE1YzAiLCJ1c2VySWQiOiIyNDUzNjk5NDIifQ==</vt:lpwstr>
  </property>
</Properties>
</file>