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068BC">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 w:val="32"/>
          <w:szCs w:val="32"/>
          <w:highlight w:val="none"/>
          <w:u w:val="single" w:color="000000"/>
          <w:lang w:val="en-US"/>
        </w:rPr>
      </w:pPr>
      <w:r>
        <w:rPr>
          <w:rFonts w:hint="eastAsia" w:ascii="宋体" w:hAnsi="宋体" w:cs="宋体"/>
          <w:color w:val="000000"/>
          <w:kern w:val="0"/>
          <w:sz w:val="32"/>
          <w:szCs w:val="32"/>
          <w:highlight w:val="none"/>
          <w:u w:val="single"/>
          <w:lang w:val="en-US" w:eastAsia="zh-CN" w:bidi="ar"/>
        </w:rPr>
        <w:t>襄阳达安汽车检测中心有限公司一号综合路南弯道、南北引道及出口路大修项目</w:t>
      </w:r>
      <w:r>
        <w:rPr>
          <w:rFonts w:hint="eastAsia" w:ascii="宋体" w:hAnsi="宋体" w:eastAsia="宋体" w:cs="宋体"/>
          <w:color w:val="000000"/>
          <w:kern w:val="0"/>
          <w:sz w:val="32"/>
          <w:szCs w:val="32"/>
          <w:highlight w:val="none"/>
          <w:lang w:val="en-US" w:eastAsia="zh-CN" w:bidi="ar"/>
        </w:rPr>
        <w:t xml:space="preserve">(项目名称) </w:t>
      </w:r>
      <w:r>
        <w:rPr>
          <w:rFonts w:hint="eastAsia" w:ascii="宋体" w:hAnsi="宋体" w:cs="宋体"/>
          <w:color w:val="000000"/>
          <w:kern w:val="0"/>
          <w:sz w:val="32"/>
          <w:szCs w:val="32"/>
          <w:highlight w:val="none"/>
          <w:u w:val="single"/>
          <w:lang w:val="en-US" w:eastAsia="zh-CN" w:bidi="ar"/>
        </w:rPr>
        <w:t>襄阳达安汽车检测中心有限公司一号综合路南弯道、南北引道及出口路大修项目</w:t>
      </w:r>
      <w:r>
        <w:rPr>
          <w:rFonts w:hint="eastAsia" w:ascii="宋体" w:hAnsi="宋体" w:eastAsia="宋体" w:cs="宋体"/>
          <w:color w:val="000000"/>
          <w:kern w:val="0"/>
          <w:sz w:val="32"/>
          <w:szCs w:val="32"/>
          <w:highlight w:val="none"/>
          <w:lang w:val="en-US" w:eastAsia="zh-CN" w:bidi="ar"/>
        </w:rPr>
        <w:t>（标段名称）</w:t>
      </w:r>
    </w:p>
    <w:p w14:paraId="7EE368A9">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 w:val="32"/>
          <w:szCs w:val="32"/>
          <w:highlight w:val="none"/>
          <w:lang w:val="en-US"/>
        </w:rPr>
      </w:pPr>
      <w:r>
        <w:rPr>
          <w:rFonts w:hint="eastAsia" w:ascii="宋体" w:hAnsi="宋体" w:eastAsia="宋体" w:cs="宋体"/>
          <w:color w:val="000000"/>
          <w:kern w:val="0"/>
          <w:sz w:val="32"/>
          <w:szCs w:val="32"/>
          <w:highlight w:val="none"/>
          <w:lang w:val="en-US" w:eastAsia="zh-CN" w:bidi="ar"/>
        </w:rPr>
        <w:t>招标评标结果公示</w:t>
      </w:r>
    </w:p>
    <w:p w14:paraId="51F0FB93">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kern w:val="0"/>
          <w:sz w:val="28"/>
          <w:szCs w:val="28"/>
          <w:highlight w:val="none"/>
          <w:u w:val="single" w:color="000000"/>
          <w:lang w:val="en-US"/>
        </w:rPr>
      </w:pPr>
      <w:r>
        <w:rPr>
          <w:rFonts w:hint="eastAsia" w:ascii="宋体" w:hAnsi="宋体" w:eastAsia="宋体" w:cs="宋体"/>
          <w:color w:val="000000"/>
          <w:kern w:val="0"/>
          <w:sz w:val="28"/>
          <w:szCs w:val="28"/>
          <w:highlight w:val="none"/>
          <w:lang w:val="en-US" w:eastAsia="zh-CN" w:bidi="ar"/>
        </w:rPr>
        <w:t>招标编号：C4201005468000074001001/DF25A3BHF0001</w:t>
      </w:r>
    </w:p>
    <w:p w14:paraId="54A3ADED">
      <w:pPr>
        <w:keepNext w:val="0"/>
        <w:keepLines w:val="0"/>
        <w:widowControl w:val="0"/>
        <w:numPr>
          <w:ilvl w:val="0"/>
          <w:numId w:val="0"/>
        </w:numPr>
        <w:suppressLineNumbers w:val="0"/>
        <w:spacing w:before="0" w:beforeAutospacing="0" w:after="0" w:afterAutospacing="0"/>
        <w:ind w:leftChars="0" w:right="0" w:rightChars="0"/>
        <w:jc w:val="both"/>
        <w:rPr>
          <w:rFonts w:hint="eastAsia" w:ascii="宋体" w:hAnsi="宋体" w:eastAsia="宋体" w:cs="宋体"/>
          <w:b/>
          <w:bCs w:val="0"/>
          <w:color w:val="000000"/>
          <w:kern w:val="0"/>
          <w:szCs w:val="21"/>
          <w:highlight w:val="none"/>
          <w:lang w:val="en-US"/>
        </w:rPr>
      </w:pPr>
      <w:r>
        <w:rPr>
          <w:rFonts w:hint="eastAsia" w:ascii="宋体" w:hAnsi="宋体" w:cs="宋体"/>
          <w:b/>
          <w:bCs w:val="0"/>
          <w:color w:val="000000"/>
          <w:kern w:val="0"/>
          <w:sz w:val="21"/>
          <w:szCs w:val="21"/>
          <w:highlight w:val="none"/>
          <w:lang w:val="en-US" w:eastAsia="zh-CN" w:bidi="ar"/>
        </w:rPr>
        <w:t>一、</w:t>
      </w:r>
      <w:r>
        <w:rPr>
          <w:rFonts w:hint="eastAsia" w:ascii="宋体" w:hAnsi="宋体" w:eastAsia="宋体" w:cs="宋体"/>
          <w:b/>
          <w:bCs w:val="0"/>
          <w:color w:val="000000"/>
          <w:kern w:val="0"/>
          <w:sz w:val="21"/>
          <w:szCs w:val="21"/>
          <w:highlight w:val="none"/>
          <w:lang w:val="en-US" w:eastAsia="zh-CN" w:bidi="ar"/>
        </w:rPr>
        <w:t>招标概况</w:t>
      </w:r>
    </w:p>
    <w:p w14:paraId="77FAE6AF">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000000"/>
          <w:kern w:val="0"/>
          <w:szCs w:val="21"/>
          <w:highlight w:val="none"/>
          <w:lang w:val="en-US"/>
        </w:rPr>
      </w:pPr>
      <w:r>
        <w:rPr>
          <w:rFonts w:hint="eastAsia" w:ascii="宋体" w:hAnsi="宋体" w:cs="宋体"/>
          <w:color w:val="000000"/>
          <w:kern w:val="0"/>
          <w:sz w:val="21"/>
          <w:szCs w:val="21"/>
          <w:highlight w:val="none"/>
          <w:u w:val="single"/>
          <w:lang w:val="en-US" w:eastAsia="zh-CN" w:bidi="ar"/>
        </w:rPr>
        <w:t>襄阳达安汽车检测中心有限公司一号综合路南弯道、南北引道及出口路大修项目</w:t>
      </w:r>
      <w:r>
        <w:rPr>
          <w:rFonts w:hint="eastAsia" w:ascii="宋体" w:hAnsi="宋体" w:eastAsia="宋体" w:cs="宋体"/>
          <w:color w:val="000000"/>
          <w:kern w:val="0"/>
          <w:sz w:val="21"/>
          <w:szCs w:val="21"/>
          <w:highlight w:val="none"/>
          <w:lang w:val="en-US" w:eastAsia="zh-CN" w:bidi="ar"/>
        </w:rPr>
        <w:t>(项目名称)</w:t>
      </w:r>
      <w:r>
        <w:rPr>
          <w:rFonts w:hint="eastAsia" w:ascii="宋体" w:hAnsi="宋体" w:cs="宋体"/>
          <w:color w:val="000000"/>
          <w:kern w:val="0"/>
          <w:sz w:val="21"/>
          <w:szCs w:val="21"/>
          <w:highlight w:val="none"/>
          <w:u w:val="single"/>
          <w:lang w:val="en-US" w:eastAsia="zh-CN" w:bidi="ar"/>
        </w:rPr>
        <w:t>襄阳达安汽车检测中心有限公司一号综合路南弯道、南北引道及出口路大修项目</w:t>
      </w:r>
      <w:r>
        <w:rPr>
          <w:rFonts w:hint="eastAsia" w:ascii="宋体" w:hAnsi="宋体" w:eastAsia="宋体" w:cs="宋体"/>
          <w:color w:val="000000"/>
          <w:kern w:val="0"/>
          <w:sz w:val="21"/>
          <w:szCs w:val="21"/>
          <w:highlight w:val="none"/>
          <w:lang w:val="en-US" w:eastAsia="zh-CN" w:bidi="ar"/>
        </w:rPr>
        <w:t>（标段名称）于</w:t>
      </w:r>
      <w:r>
        <w:rPr>
          <w:rFonts w:hint="eastAsia" w:ascii="宋体" w:hAnsi="宋体" w:eastAsia="宋体" w:cs="宋体"/>
          <w:color w:val="000000"/>
          <w:kern w:val="0"/>
          <w:sz w:val="21"/>
          <w:szCs w:val="21"/>
          <w:highlight w:val="none"/>
          <w:u w:val="single" w:color="000000"/>
          <w:lang w:val="en-US" w:eastAsia="zh-CN" w:bidi="ar"/>
        </w:rPr>
        <w:t>202</w:t>
      </w:r>
      <w:r>
        <w:rPr>
          <w:rFonts w:hint="eastAsia" w:ascii="宋体" w:hAnsi="宋体" w:cs="宋体"/>
          <w:color w:val="000000"/>
          <w:kern w:val="0"/>
          <w:sz w:val="21"/>
          <w:szCs w:val="21"/>
          <w:highlight w:val="none"/>
          <w:u w:val="single" w:color="000000"/>
          <w:lang w:val="en-US" w:eastAsia="zh-CN" w:bidi="ar"/>
        </w:rPr>
        <w:t>5</w:t>
      </w:r>
      <w:r>
        <w:rPr>
          <w:rFonts w:hint="eastAsia" w:ascii="宋体" w:hAnsi="宋体" w:eastAsia="宋体" w:cs="宋体"/>
          <w:color w:val="000000"/>
          <w:kern w:val="0"/>
          <w:sz w:val="21"/>
          <w:szCs w:val="21"/>
          <w:highlight w:val="none"/>
          <w:u w:val="single" w:color="000000"/>
          <w:lang w:val="en-US" w:eastAsia="zh-CN" w:bidi="ar"/>
        </w:rPr>
        <w:t>年</w:t>
      </w:r>
      <w:r>
        <w:rPr>
          <w:rFonts w:hint="eastAsia" w:ascii="宋体" w:hAnsi="宋体" w:cs="宋体"/>
          <w:color w:val="000000"/>
          <w:kern w:val="0"/>
          <w:sz w:val="21"/>
          <w:szCs w:val="21"/>
          <w:highlight w:val="none"/>
          <w:u w:val="single" w:color="000000"/>
          <w:lang w:val="en-US" w:eastAsia="zh-CN" w:bidi="ar"/>
        </w:rPr>
        <w:t>1</w:t>
      </w:r>
      <w:r>
        <w:rPr>
          <w:rFonts w:hint="eastAsia" w:ascii="宋体" w:hAnsi="宋体" w:eastAsia="宋体" w:cs="宋体"/>
          <w:color w:val="000000"/>
          <w:kern w:val="0"/>
          <w:sz w:val="21"/>
          <w:szCs w:val="21"/>
          <w:highlight w:val="none"/>
          <w:u w:val="single" w:color="000000"/>
          <w:lang w:val="en-US" w:eastAsia="zh-CN" w:bidi="ar"/>
        </w:rPr>
        <w:t>月</w:t>
      </w:r>
      <w:r>
        <w:rPr>
          <w:rFonts w:hint="eastAsia" w:ascii="宋体" w:hAnsi="宋体" w:cs="宋体"/>
          <w:color w:val="000000"/>
          <w:kern w:val="0"/>
          <w:sz w:val="21"/>
          <w:szCs w:val="21"/>
          <w:highlight w:val="none"/>
          <w:u w:val="single" w:color="000000"/>
          <w:lang w:val="en-US" w:eastAsia="zh-CN" w:bidi="ar"/>
        </w:rPr>
        <w:t>2</w:t>
      </w:r>
      <w:r>
        <w:rPr>
          <w:rFonts w:hint="eastAsia" w:ascii="宋体" w:hAnsi="宋体" w:eastAsia="宋体" w:cs="宋体"/>
          <w:color w:val="000000"/>
          <w:kern w:val="0"/>
          <w:sz w:val="21"/>
          <w:szCs w:val="21"/>
          <w:highlight w:val="none"/>
          <w:u w:val="single" w:color="000000"/>
          <w:lang w:val="en-US" w:eastAsia="zh-CN" w:bidi="ar"/>
        </w:rPr>
        <w:t>日</w:t>
      </w:r>
      <w:r>
        <w:rPr>
          <w:rFonts w:hint="eastAsia" w:ascii="宋体" w:hAnsi="宋体" w:eastAsia="宋体" w:cs="宋体"/>
          <w:color w:val="000000"/>
          <w:kern w:val="0"/>
          <w:sz w:val="21"/>
          <w:szCs w:val="21"/>
          <w:highlight w:val="none"/>
          <w:lang w:val="en-US" w:eastAsia="zh-CN" w:bidi="ar"/>
        </w:rPr>
        <w:t>在中国招标投标公共服务平台（网址：www.cebpubservice.com）和</w:t>
      </w:r>
      <w:r>
        <w:rPr>
          <w:rFonts w:hint="eastAsia" w:ascii="宋体" w:hAnsi="宋体" w:cs="宋体"/>
          <w:color w:val="000000"/>
          <w:kern w:val="0"/>
          <w:sz w:val="21"/>
          <w:szCs w:val="21"/>
          <w:highlight w:val="none"/>
          <w:lang w:val="en-US" w:eastAsia="zh-CN" w:bidi="ar"/>
        </w:rPr>
        <w:t>东风汽车采购招投标交易平台</w:t>
      </w:r>
      <w:r>
        <w:rPr>
          <w:rFonts w:hint="eastAsia" w:ascii="宋体" w:hAnsi="宋体" w:eastAsia="宋体" w:cs="宋体"/>
          <w:color w:val="000000"/>
          <w:kern w:val="0"/>
          <w:sz w:val="21"/>
          <w:szCs w:val="21"/>
          <w:highlight w:val="none"/>
          <w:lang w:val="en-US" w:eastAsia="zh-CN" w:bidi="ar"/>
        </w:rPr>
        <w:t>（网址：www.etp.dfmc.com.cn）发布招标公告，</w:t>
      </w:r>
      <w:r>
        <w:rPr>
          <w:rFonts w:hint="eastAsia" w:ascii="宋体" w:hAnsi="宋体" w:eastAsia="宋体" w:cs="宋体"/>
          <w:color w:val="000000"/>
          <w:kern w:val="0"/>
          <w:sz w:val="21"/>
          <w:szCs w:val="21"/>
          <w:highlight w:val="none"/>
          <w:u w:val="single" w:color="000000"/>
          <w:lang w:val="en-US" w:eastAsia="zh-CN" w:bidi="ar"/>
        </w:rPr>
        <w:t>202</w:t>
      </w:r>
      <w:r>
        <w:rPr>
          <w:rFonts w:hint="eastAsia" w:ascii="宋体" w:hAnsi="宋体" w:cs="宋体"/>
          <w:color w:val="000000"/>
          <w:kern w:val="0"/>
          <w:sz w:val="21"/>
          <w:szCs w:val="21"/>
          <w:highlight w:val="none"/>
          <w:u w:val="single" w:color="000000"/>
          <w:lang w:val="en-US" w:eastAsia="zh-CN" w:bidi="ar"/>
        </w:rPr>
        <w:t>5</w:t>
      </w:r>
      <w:r>
        <w:rPr>
          <w:rFonts w:hint="eastAsia" w:ascii="宋体" w:hAnsi="宋体" w:eastAsia="宋体" w:cs="宋体"/>
          <w:color w:val="000000"/>
          <w:kern w:val="0"/>
          <w:sz w:val="21"/>
          <w:szCs w:val="21"/>
          <w:highlight w:val="none"/>
          <w:u w:val="single" w:color="000000"/>
          <w:lang w:val="en-US" w:eastAsia="zh-CN" w:bidi="ar"/>
        </w:rPr>
        <w:t>年</w:t>
      </w:r>
      <w:r>
        <w:rPr>
          <w:rFonts w:hint="eastAsia" w:ascii="宋体" w:hAnsi="宋体" w:cs="宋体"/>
          <w:color w:val="000000"/>
          <w:kern w:val="0"/>
          <w:sz w:val="21"/>
          <w:szCs w:val="21"/>
          <w:highlight w:val="none"/>
          <w:u w:val="single" w:color="000000"/>
          <w:lang w:val="en-US" w:eastAsia="zh-CN" w:bidi="ar"/>
        </w:rPr>
        <w:t>1</w:t>
      </w:r>
      <w:r>
        <w:rPr>
          <w:rFonts w:hint="eastAsia" w:ascii="宋体" w:hAnsi="宋体" w:eastAsia="宋体" w:cs="宋体"/>
          <w:color w:val="000000"/>
          <w:kern w:val="0"/>
          <w:sz w:val="21"/>
          <w:szCs w:val="21"/>
          <w:highlight w:val="none"/>
          <w:u w:val="single" w:color="000000"/>
          <w:lang w:val="en-US" w:eastAsia="zh-CN" w:bidi="ar"/>
        </w:rPr>
        <w:t>月</w:t>
      </w:r>
      <w:r>
        <w:rPr>
          <w:rFonts w:hint="eastAsia" w:ascii="宋体" w:hAnsi="宋体" w:cs="宋体"/>
          <w:color w:val="000000"/>
          <w:kern w:val="0"/>
          <w:sz w:val="21"/>
          <w:szCs w:val="21"/>
          <w:highlight w:val="none"/>
          <w:u w:val="single" w:color="000000"/>
          <w:lang w:val="en-US" w:eastAsia="zh-CN" w:bidi="ar"/>
        </w:rPr>
        <w:t>23</w:t>
      </w:r>
      <w:r>
        <w:rPr>
          <w:rFonts w:hint="eastAsia" w:ascii="宋体" w:hAnsi="宋体" w:eastAsia="宋体" w:cs="宋体"/>
          <w:color w:val="000000"/>
          <w:kern w:val="0"/>
          <w:sz w:val="21"/>
          <w:szCs w:val="21"/>
          <w:highlight w:val="none"/>
          <w:u w:val="single" w:color="000000"/>
          <w:lang w:val="en-US" w:eastAsia="zh-CN" w:bidi="ar"/>
        </w:rPr>
        <w:t>日</w:t>
      </w:r>
      <w:r>
        <w:rPr>
          <w:rFonts w:hint="eastAsia" w:ascii="宋体" w:hAnsi="宋体" w:eastAsia="宋体" w:cs="宋体"/>
          <w:color w:val="000000"/>
          <w:kern w:val="0"/>
          <w:sz w:val="21"/>
          <w:szCs w:val="21"/>
          <w:highlight w:val="none"/>
          <w:lang w:val="en-US" w:eastAsia="zh-CN" w:bidi="ar"/>
        </w:rPr>
        <w:t>在</w:t>
      </w:r>
      <w:r>
        <w:rPr>
          <w:rFonts w:hint="eastAsia" w:ascii="宋体" w:hAnsi="宋体" w:cs="宋体"/>
          <w:color w:val="000000"/>
          <w:kern w:val="0"/>
          <w:sz w:val="21"/>
          <w:szCs w:val="21"/>
          <w:highlight w:val="none"/>
          <w:lang w:val="en-US" w:eastAsia="zh-CN" w:bidi="ar"/>
        </w:rPr>
        <w:t>东风汽车采购招投标交易平台</w:t>
      </w:r>
      <w:r>
        <w:rPr>
          <w:rFonts w:hint="eastAsia" w:ascii="宋体" w:hAnsi="宋体" w:eastAsia="宋体" w:cs="宋体"/>
          <w:color w:val="000000"/>
          <w:kern w:val="0"/>
          <w:sz w:val="21"/>
          <w:szCs w:val="21"/>
          <w:highlight w:val="none"/>
          <w:lang w:val="en-US" w:eastAsia="zh-CN" w:bidi="ar"/>
        </w:rPr>
        <w:t>开标室开标，并于</w:t>
      </w:r>
      <w:r>
        <w:rPr>
          <w:rFonts w:hint="eastAsia" w:ascii="宋体" w:hAnsi="宋体" w:eastAsia="宋体" w:cs="宋体"/>
          <w:color w:val="000000"/>
          <w:kern w:val="0"/>
          <w:sz w:val="21"/>
          <w:szCs w:val="21"/>
          <w:highlight w:val="none"/>
          <w:u w:val="single" w:color="000000"/>
          <w:lang w:val="en-US" w:eastAsia="zh-CN" w:bidi="ar"/>
        </w:rPr>
        <w:t>202</w:t>
      </w:r>
      <w:r>
        <w:rPr>
          <w:rFonts w:hint="eastAsia" w:ascii="宋体" w:hAnsi="宋体" w:cs="宋体"/>
          <w:color w:val="000000"/>
          <w:kern w:val="0"/>
          <w:sz w:val="21"/>
          <w:szCs w:val="21"/>
          <w:highlight w:val="none"/>
          <w:u w:val="single" w:color="000000"/>
          <w:lang w:val="en-US" w:eastAsia="zh-CN" w:bidi="ar"/>
        </w:rPr>
        <w:t>5</w:t>
      </w:r>
      <w:r>
        <w:rPr>
          <w:rFonts w:hint="eastAsia" w:ascii="宋体" w:hAnsi="宋体" w:eastAsia="宋体" w:cs="宋体"/>
          <w:color w:val="000000"/>
          <w:kern w:val="0"/>
          <w:sz w:val="21"/>
          <w:szCs w:val="21"/>
          <w:highlight w:val="none"/>
          <w:u w:val="single" w:color="000000"/>
          <w:lang w:val="en-US" w:eastAsia="zh-CN" w:bidi="ar"/>
        </w:rPr>
        <w:t>年</w:t>
      </w:r>
      <w:r>
        <w:rPr>
          <w:rFonts w:hint="eastAsia" w:ascii="宋体" w:hAnsi="宋体" w:cs="宋体"/>
          <w:color w:val="000000"/>
          <w:kern w:val="0"/>
          <w:sz w:val="21"/>
          <w:szCs w:val="21"/>
          <w:highlight w:val="none"/>
          <w:u w:val="single" w:color="000000"/>
          <w:lang w:val="en-US" w:eastAsia="zh-CN" w:bidi="ar"/>
        </w:rPr>
        <w:t>1</w:t>
      </w:r>
      <w:r>
        <w:rPr>
          <w:rFonts w:hint="eastAsia" w:ascii="宋体" w:hAnsi="宋体" w:eastAsia="宋体" w:cs="宋体"/>
          <w:color w:val="000000"/>
          <w:kern w:val="0"/>
          <w:sz w:val="21"/>
          <w:szCs w:val="21"/>
          <w:highlight w:val="none"/>
          <w:u w:val="single" w:color="000000"/>
          <w:lang w:val="en-US" w:eastAsia="zh-CN" w:bidi="ar"/>
        </w:rPr>
        <w:t>月</w:t>
      </w:r>
      <w:r>
        <w:rPr>
          <w:rFonts w:hint="eastAsia" w:ascii="宋体" w:hAnsi="宋体" w:cs="宋体"/>
          <w:color w:val="000000"/>
          <w:kern w:val="0"/>
          <w:sz w:val="21"/>
          <w:szCs w:val="21"/>
          <w:highlight w:val="none"/>
          <w:u w:val="single" w:color="000000"/>
          <w:lang w:val="en-US" w:eastAsia="zh-CN" w:bidi="ar"/>
        </w:rPr>
        <w:t>23</w:t>
      </w:r>
      <w:r>
        <w:rPr>
          <w:rFonts w:hint="eastAsia" w:ascii="宋体" w:hAnsi="宋体" w:eastAsia="宋体" w:cs="宋体"/>
          <w:color w:val="000000"/>
          <w:kern w:val="0"/>
          <w:sz w:val="21"/>
          <w:szCs w:val="21"/>
          <w:highlight w:val="none"/>
          <w:u w:val="single" w:color="000000"/>
          <w:lang w:val="en-US" w:eastAsia="zh-CN" w:bidi="ar"/>
        </w:rPr>
        <w:t>日</w:t>
      </w:r>
      <w:r>
        <w:rPr>
          <w:rFonts w:hint="eastAsia" w:ascii="宋体" w:hAnsi="宋体" w:eastAsia="宋体" w:cs="宋体"/>
          <w:color w:val="000000"/>
          <w:kern w:val="0"/>
          <w:sz w:val="21"/>
          <w:szCs w:val="21"/>
          <w:highlight w:val="none"/>
          <w:lang w:val="en-US" w:eastAsia="zh-CN" w:bidi="ar"/>
        </w:rPr>
        <w:t>完成评标工作。根据评标委员会提交的评标报告，招标人已经确认评标结果，现将本次招标的评标结果予以公示。</w:t>
      </w:r>
    </w:p>
    <w:p w14:paraId="6E499A45">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000000"/>
          <w:kern w:val="0"/>
          <w:szCs w:val="21"/>
          <w:highlight w:val="none"/>
          <w:lang w:val="en-US"/>
        </w:rPr>
      </w:pPr>
      <w:r>
        <w:rPr>
          <w:rFonts w:hint="eastAsia" w:ascii="宋体" w:hAnsi="宋体" w:eastAsia="宋体" w:cs="宋体"/>
          <w:b/>
          <w:bCs w:val="0"/>
          <w:color w:val="000000"/>
          <w:kern w:val="0"/>
          <w:sz w:val="21"/>
          <w:szCs w:val="21"/>
          <w:highlight w:val="none"/>
          <w:lang w:val="en-US" w:eastAsia="zh-CN" w:bidi="ar"/>
        </w:rPr>
        <w:t>二、评标结果</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275"/>
        <w:gridCol w:w="1980"/>
        <w:gridCol w:w="2035"/>
        <w:gridCol w:w="2010"/>
      </w:tblGrid>
      <w:tr w14:paraId="53337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03011AE4">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en-US"/>
              </w:rPr>
            </w:pPr>
            <w:r>
              <w:rPr>
                <w:rFonts w:hint="eastAsia" w:ascii="宋体" w:hAnsi="宋体" w:eastAsia="宋体" w:cs="宋体"/>
                <w:color w:val="000000"/>
                <w:kern w:val="0"/>
                <w:sz w:val="21"/>
                <w:szCs w:val="21"/>
                <w:highlight w:val="none"/>
                <w:lang w:val="en-US" w:eastAsia="en-US" w:bidi="ar"/>
              </w:rPr>
              <w:t>名次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43A755C">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en-US"/>
              </w:rPr>
            </w:pPr>
            <w:r>
              <w:rPr>
                <w:rFonts w:hint="eastAsia" w:ascii="宋体" w:hAnsi="宋体" w:eastAsia="宋体" w:cs="宋体"/>
                <w:color w:val="000000"/>
                <w:kern w:val="0"/>
                <w:sz w:val="21"/>
                <w:szCs w:val="21"/>
                <w:highlight w:val="none"/>
                <w:lang w:val="en-US" w:eastAsia="en-US" w:bidi="ar"/>
              </w:rPr>
              <w:t>第一名</w:t>
            </w:r>
          </w:p>
        </w:tc>
        <w:tc>
          <w:tcPr>
            <w:tcW w:w="2035" w:type="dxa"/>
            <w:tcBorders>
              <w:top w:val="single" w:color="000000" w:sz="4" w:space="0"/>
              <w:left w:val="single" w:color="000000" w:sz="4" w:space="0"/>
              <w:bottom w:val="single" w:color="000000" w:sz="4" w:space="0"/>
              <w:right w:val="single" w:color="000000" w:sz="4" w:space="0"/>
            </w:tcBorders>
            <w:noWrap w:val="0"/>
            <w:vAlign w:val="center"/>
          </w:tcPr>
          <w:p w14:paraId="46D2B489">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en-US"/>
              </w:rPr>
            </w:pPr>
            <w:r>
              <w:rPr>
                <w:rFonts w:hint="eastAsia" w:ascii="宋体" w:hAnsi="宋体" w:eastAsia="宋体" w:cs="宋体"/>
                <w:color w:val="000000"/>
                <w:kern w:val="0"/>
                <w:sz w:val="21"/>
                <w:szCs w:val="21"/>
                <w:highlight w:val="none"/>
                <w:lang w:val="en-US" w:eastAsia="en-US" w:bidi="ar"/>
              </w:rPr>
              <w:t>第二名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6F74FC">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en-US"/>
              </w:rPr>
            </w:pPr>
            <w:r>
              <w:rPr>
                <w:rFonts w:hint="eastAsia" w:ascii="宋体" w:hAnsi="宋体" w:eastAsia="宋体" w:cs="宋体"/>
                <w:color w:val="000000"/>
                <w:kern w:val="0"/>
                <w:sz w:val="21"/>
                <w:szCs w:val="21"/>
                <w:highlight w:val="none"/>
                <w:lang w:val="en-US" w:eastAsia="en-US" w:bidi="ar"/>
              </w:rPr>
              <w:t>第三名</w:t>
            </w:r>
          </w:p>
        </w:tc>
      </w:tr>
      <w:tr w14:paraId="5F97E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2C20A664">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en-US"/>
              </w:rPr>
            </w:pPr>
            <w:r>
              <w:rPr>
                <w:rFonts w:hint="eastAsia" w:ascii="宋体" w:hAnsi="宋体" w:eastAsia="宋体" w:cs="宋体"/>
                <w:color w:val="000000"/>
                <w:kern w:val="0"/>
                <w:sz w:val="21"/>
                <w:szCs w:val="21"/>
                <w:highlight w:val="none"/>
                <w:lang w:val="en-US" w:eastAsia="en-US" w:bidi="ar"/>
              </w:rPr>
              <w:t>中标候选人名称</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402FF91">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武汉新冠金建设工程有限公司</w:t>
            </w:r>
          </w:p>
        </w:tc>
        <w:tc>
          <w:tcPr>
            <w:tcW w:w="2035" w:type="dxa"/>
            <w:tcBorders>
              <w:top w:val="single" w:color="000000" w:sz="4" w:space="0"/>
              <w:left w:val="single" w:color="000000" w:sz="4" w:space="0"/>
              <w:bottom w:val="single" w:color="000000" w:sz="4" w:space="0"/>
              <w:right w:val="single" w:color="000000" w:sz="4" w:space="0"/>
            </w:tcBorders>
            <w:noWrap w:val="0"/>
            <w:vAlign w:val="center"/>
          </w:tcPr>
          <w:p w14:paraId="2FE55433">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en-US"/>
              </w:rPr>
            </w:pPr>
            <w:r>
              <w:rPr>
                <w:rFonts w:hint="eastAsia" w:ascii="宋体" w:hAnsi="宋体" w:eastAsia="宋体" w:cs="宋体"/>
                <w:color w:val="000000"/>
                <w:kern w:val="0"/>
                <w:szCs w:val="21"/>
                <w:highlight w:val="none"/>
                <w:lang w:val="en-US" w:eastAsia="en-US"/>
              </w:rPr>
              <w:t>湖北桓德建设工程有限公司</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C0FCF3C">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en-US"/>
              </w:rPr>
            </w:pPr>
            <w:r>
              <w:rPr>
                <w:rFonts w:hint="eastAsia" w:ascii="宋体" w:hAnsi="宋体" w:eastAsia="宋体" w:cs="宋体"/>
                <w:color w:val="000000"/>
                <w:kern w:val="0"/>
                <w:szCs w:val="21"/>
                <w:highlight w:val="none"/>
                <w:lang w:val="en-US" w:eastAsia="en-US"/>
              </w:rPr>
              <w:t>湖北烨煜建设有限公司</w:t>
            </w:r>
          </w:p>
        </w:tc>
      </w:tr>
      <w:tr w14:paraId="53CD7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0673495B">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en-US"/>
              </w:rPr>
            </w:pPr>
            <w:r>
              <w:rPr>
                <w:rFonts w:hint="eastAsia" w:ascii="宋体" w:hAnsi="宋体" w:eastAsia="宋体" w:cs="宋体"/>
                <w:color w:val="000000"/>
                <w:kern w:val="0"/>
                <w:sz w:val="21"/>
                <w:szCs w:val="21"/>
                <w:highlight w:val="none"/>
                <w:lang w:val="en-US" w:eastAsia="en-US" w:bidi="ar"/>
              </w:rPr>
              <w:t>投标报价</w:t>
            </w:r>
          </w:p>
          <w:p w14:paraId="375BF8DF">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en-US"/>
              </w:rPr>
            </w:pPr>
            <w:r>
              <w:rPr>
                <w:rFonts w:hint="eastAsia" w:ascii="宋体" w:hAnsi="宋体" w:eastAsia="宋体" w:cs="宋体"/>
                <w:color w:val="000000"/>
                <w:kern w:val="0"/>
                <w:sz w:val="21"/>
                <w:szCs w:val="21"/>
                <w:highlight w:val="none"/>
                <w:lang w:val="en-US" w:eastAsia="en-US" w:bidi="ar"/>
              </w:rPr>
              <w:t>（元）</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0BE294B">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5593580.63</w:t>
            </w:r>
          </w:p>
        </w:tc>
        <w:tc>
          <w:tcPr>
            <w:tcW w:w="2035" w:type="dxa"/>
            <w:tcBorders>
              <w:top w:val="single" w:color="000000" w:sz="4" w:space="0"/>
              <w:left w:val="single" w:color="000000" w:sz="4" w:space="0"/>
              <w:bottom w:val="single" w:color="000000" w:sz="4" w:space="0"/>
              <w:right w:val="single" w:color="000000" w:sz="4" w:space="0"/>
            </w:tcBorders>
            <w:noWrap w:val="0"/>
            <w:vAlign w:val="center"/>
          </w:tcPr>
          <w:p w14:paraId="625A987B">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6191000.0</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8FBC4F7">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5980008.88</w:t>
            </w:r>
          </w:p>
        </w:tc>
      </w:tr>
      <w:tr w14:paraId="65DE0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0782BFD9">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en-US"/>
              </w:rPr>
            </w:pPr>
            <w:r>
              <w:rPr>
                <w:rFonts w:hint="eastAsia" w:ascii="宋体" w:hAnsi="宋体" w:eastAsia="宋体" w:cs="宋体"/>
                <w:color w:val="000000"/>
                <w:kern w:val="0"/>
                <w:sz w:val="21"/>
                <w:szCs w:val="21"/>
                <w:highlight w:val="none"/>
                <w:lang w:val="en-US" w:eastAsia="en-US" w:bidi="ar"/>
              </w:rPr>
              <w:t>质量</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81E8D7F">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合格</w:t>
            </w:r>
          </w:p>
        </w:tc>
        <w:tc>
          <w:tcPr>
            <w:tcW w:w="2035" w:type="dxa"/>
            <w:tcBorders>
              <w:top w:val="single" w:color="000000" w:sz="4" w:space="0"/>
              <w:left w:val="single" w:color="000000" w:sz="4" w:space="0"/>
              <w:bottom w:val="single" w:color="000000" w:sz="4" w:space="0"/>
              <w:right w:val="single" w:color="000000" w:sz="4" w:space="0"/>
            </w:tcBorders>
            <w:noWrap w:val="0"/>
            <w:vAlign w:val="center"/>
          </w:tcPr>
          <w:p w14:paraId="5C46AD3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Cs w:val="21"/>
                <w:highlight w:val="none"/>
                <w:lang w:val="en-US" w:eastAsia="en-US"/>
              </w:rPr>
            </w:pPr>
            <w:r>
              <w:rPr>
                <w:rFonts w:hint="eastAsia" w:ascii="宋体" w:hAnsi="宋体" w:cs="宋体"/>
                <w:color w:val="000000"/>
                <w:kern w:val="0"/>
                <w:szCs w:val="21"/>
                <w:highlight w:val="none"/>
                <w:lang w:val="en-US" w:eastAsia="zh-CN"/>
              </w:rPr>
              <w:t>合格</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E810A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highlight w:val="none"/>
                <w:lang w:val="en-US" w:eastAsia="en-US" w:bidi="ar-SA"/>
              </w:rPr>
            </w:pPr>
            <w:r>
              <w:rPr>
                <w:rFonts w:hint="eastAsia" w:ascii="宋体" w:hAnsi="宋体" w:cs="宋体"/>
                <w:color w:val="000000"/>
                <w:kern w:val="0"/>
                <w:szCs w:val="21"/>
                <w:highlight w:val="none"/>
                <w:lang w:val="en-US" w:eastAsia="zh-CN"/>
              </w:rPr>
              <w:t>合格</w:t>
            </w:r>
          </w:p>
        </w:tc>
      </w:tr>
      <w:tr w14:paraId="5F99D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1210179F">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 w:val="21"/>
                <w:szCs w:val="21"/>
                <w:highlight w:val="none"/>
                <w:lang w:val="en-US" w:eastAsia="zh-CN" w:bidi="ar"/>
              </w:rPr>
              <w:t>工期</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2883E59">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240日历天</w:t>
            </w:r>
          </w:p>
        </w:tc>
        <w:tc>
          <w:tcPr>
            <w:tcW w:w="2035" w:type="dxa"/>
            <w:tcBorders>
              <w:top w:val="single" w:color="000000" w:sz="4" w:space="0"/>
              <w:left w:val="single" w:color="000000" w:sz="4" w:space="0"/>
              <w:bottom w:val="single" w:color="000000" w:sz="4" w:space="0"/>
              <w:right w:val="single" w:color="000000" w:sz="4" w:space="0"/>
            </w:tcBorders>
            <w:noWrap w:val="0"/>
            <w:vAlign w:val="center"/>
          </w:tcPr>
          <w:p w14:paraId="4936217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Cs w:val="21"/>
                <w:highlight w:val="none"/>
                <w:lang w:val="en-US" w:eastAsia="en-US"/>
              </w:rPr>
            </w:pPr>
            <w:r>
              <w:rPr>
                <w:rFonts w:hint="eastAsia" w:ascii="宋体" w:hAnsi="宋体" w:cs="宋体"/>
                <w:color w:val="000000"/>
                <w:kern w:val="0"/>
                <w:szCs w:val="21"/>
                <w:highlight w:val="none"/>
                <w:lang w:val="en-US" w:eastAsia="zh-CN"/>
              </w:rPr>
              <w:t>240日历天</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75CBE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240日历天</w:t>
            </w:r>
          </w:p>
        </w:tc>
      </w:tr>
      <w:tr w14:paraId="29EB0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1101" w:type="dxa"/>
            <w:vMerge w:val="restart"/>
            <w:tcBorders>
              <w:top w:val="single" w:color="000000" w:sz="4" w:space="0"/>
              <w:left w:val="single" w:color="000000" w:sz="4" w:space="0"/>
              <w:bottom w:val="single" w:color="000000" w:sz="4" w:space="0"/>
              <w:right w:val="single" w:color="000000" w:sz="4" w:space="0"/>
            </w:tcBorders>
            <w:noWrap w:val="0"/>
            <w:vAlign w:val="center"/>
          </w:tcPr>
          <w:p w14:paraId="7EF8B2DF">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 w:val="21"/>
                <w:szCs w:val="21"/>
                <w:highlight w:val="none"/>
                <w:lang w:val="en-US" w:eastAsia="en-US" w:bidi="ar"/>
              </w:rPr>
              <w:t>项目</w:t>
            </w:r>
            <w:r>
              <w:rPr>
                <w:rFonts w:hint="eastAsia" w:ascii="宋体" w:hAnsi="宋体" w:cs="宋体"/>
                <w:color w:val="000000"/>
                <w:kern w:val="0"/>
                <w:sz w:val="21"/>
                <w:szCs w:val="21"/>
                <w:highlight w:val="none"/>
                <w:lang w:val="en-US" w:eastAsia="zh-CN" w:bidi="ar"/>
              </w:rPr>
              <w:t>经理</w:t>
            </w:r>
          </w:p>
          <w:p w14:paraId="1BFFA964">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en-US"/>
              </w:rPr>
            </w:pPr>
            <w:r>
              <w:rPr>
                <w:rFonts w:hint="eastAsia" w:ascii="宋体" w:hAnsi="宋体" w:eastAsia="宋体" w:cs="宋体"/>
                <w:color w:val="000000"/>
                <w:kern w:val="0"/>
                <w:sz w:val="21"/>
                <w:szCs w:val="21"/>
                <w:highlight w:val="none"/>
                <w:lang w:val="en-US" w:eastAsia="en-US" w:bidi="ar"/>
              </w:rPr>
              <w:t>（如有）</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5CE2A8E">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en-US"/>
              </w:rPr>
            </w:pPr>
            <w:r>
              <w:rPr>
                <w:rFonts w:hint="eastAsia" w:ascii="宋体" w:hAnsi="宋体" w:eastAsia="宋体" w:cs="宋体"/>
                <w:color w:val="000000"/>
                <w:kern w:val="0"/>
                <w:sz w:val="21"/>
                <w:szCs w:val="21"/>
                <w:highlight w:val="none"/>
                <w:lang w:val="en-US" w:eastAsia="en-US" w:bidi="ar"/>
              </w:rPr>
              <w:t>姓名</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DD2B8CB">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en-US"/>
              </w:rPr>
            </w:pPr>
            <w:r>
              <w:rPr>
                <w:rFonts w:hint="eastAsia" w:ascii="宋体" w:hAnsi="宋体" w:eastAsia="宋体" w:cs="宋体"/>
                <w:color w:val="000000"/>
                <w:kern w:val="0"/>
                <w:szCs w:val="21"/>
                <w:highlight w:val="none"/>
                <w:lang w:val="en-US" w:eastAsia="en-US"/>
              </w:rPr>
              <w:t>张圣琴</w:t>
            </w:r>
          </w:p>
        </w:tc>
        <w:tc>
          <w:tcPr>
            <w:tcW w:w="2035" w:type="dxa"/>
            <w:tcBorders>
              <w:top w:val="single" w:color="000000" w:sz="4" w:space="0"/>
              <w:left w:val="single" w:color="000000" w:sz="4" w:space="0"/>
              <w:bottom w:val="single" w:color="000000" w:sz="4" w:space="0"/>
              <w:right w:val="single" w:color="000000" w:sz="4" w:space="0"/>
            </w:tcBorders>
            <w:noWrap w:val="0"/>
            <w:vAlign w:val="center"/>
          </w:tcPr>
          <w:p w14:paraId="7E545749">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韦剑</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7E222AD">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艾金钊</w:t>
            </w:r>
          </w:p>
        </w:tc>
      </w:tr>
      <w:tr w14:paraId="1350F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11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3CDC3">
            <w:pPr>
              <w:rPr>
                <w:rFonts w:hint="default" w:ascii="Times New Roman" w:hAnsi="Times New Roman" w:cs="Times New Roman"/>
                <w:color w:val="000000"/>
                <w:sz w:val="20"/>
                <w:szCs w:val="20"/>
                <w:highlight w:val="none"/>
                <w:lang w:eastAsia="en-US"/>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D3EA049">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en-US"/>
              </w:rPr>
            </w:pPr>
            <w:r>
              <w:rPr>
                <w:rFonts w:hint="eastAsia" w:ascii="宋体" w:hAnsi="宋体" w:eastAsia="宋体" w:cs="宋体"/>
                <w:color w:val="000000"/>
                <w:kern w:val="0"/>
                <w:sz w:val="21"/>
                <w:szCs w:val="21"/>
                <w:highlight w:val="none"/>
                <w:lang w:val="en-US" w:eastAsia="en-US" w:bidi="ar"/>
              </w:rPr>
              <w:t>证书名称</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7E6488E">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公路工程专业</w:t>
            </w:r>
            <w:r>
              <w:rPr>
                <w:rFonts w:hint="default" w:ascii="宋体" w:hAnsi="宋体" w:eastAsia="宋体" w:cs="宋体"/>
                <w:color w:val="000000"/>
                <w:kern w:val="0"/>
                <w:szCs w:val="21"/>
                <w:highlight w:val="none"/>
                <w:lang w:val="en-US" w:eastAsia="zh-CN"/>
              </w:rPr>
              <w:t>二级注册建造师</w:t>
            </w:r>
          </w:p>
        </w:tc>
        <w:tc>
          <w:tcPr>
            <w:tcW w:w="2035" w:type="dxa"/>
            <w:tcBorders>
              <w:top w:val="single" w:color="000000" w:sz="4" w:space="0"/>
              <w:left w:val="single" w:color="000000" w:sz="4" w:space="0"/>
              <w:bottom w:val="single" w:color="000000" w:sz="4" w:space="0"/>
              <w:right w:val="single" w:color="000000" w:sz="4" w:space="0"/>
            </w:tcBorders>
            <w:noWrap w:val="0"/>
            <w:vAlign w:val="center"/>
          </w:tcPr>
          <w:p w14:paraId="221094A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公路工程专业</w:t>
            </w:r>
            <w:r>
              <w:rPr>
                <w:rFonts w:hint="default" w:ascii="宋体" w:hAnsi="宋体" w:eastAsia="宋体" w:cs="宋体"/>
                <w:color w:val="000000"/>
                <w:kern w:val="0"/>
                <w:szCs w:val="21"/>
                <w:highlight w:val="none"/>
                <w:lang w:val="en-US" w:eastAsia="zh-CN"/>
              </w:rPr>
              <w:t>二级注册建造师</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D02623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公路工程专业</w:t>
            </w:r>
            <w:r>
              <w:rPr>
                <w:rFonts w:hint="default" w:ascii="宋体" w:hAnsi="宋体" w:eastAsia="宋体" w:cs="宋体"/>
                <w:color w:val="000000"/>
                <w:kern w:val="0"/>
                <w:szCs w:val="21"/>
                <w:highlight w:val="none"/>
                <w:lang w:val="en-US" w:eastAsia="zh-CN"/>
              </w:rPr>
              <w:t>二级注册建造师</w:t>
            </w:r>
          </w:p>
        </w:tc>
      </w:tr>
      <w:tr w14:paraId="1AD0B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1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54945">
            <w:pPr>
              <w:rPr>
                <w:rFonts w:hint="default" w:ascii="Times New Roman" w:hAnsi="Times New Roman" w:cs="Times New Roman"/>
                <w:color w:val="000000"/>
                <w:sz w:val="20"/>
                <w:szCs w:val="20"/>
                <w:highlight w:val="none"/>
                <w:lang w:eastAsia="en-US"/>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79E98FC">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en-US"/>
              </w:rPr>
            </w:pPr>
            <w:r>
              <w:rPr>
                <w:rFonts w:hint="eastAsia" w:ascii="宋体" w:hAnsi="宋体" w:eastAsia="宋体" w:cs="宋体"/>
                <w:color w:val="000000"/>
                <w:kern w:val="0"/>
                <w:sz w:val="21"/>
                <w:szCs w:val="21"/>
                <w:highlight w:val="none"/>
                <w:lang w:val="en-US" w:eastAsia="en-US" w:bidi="ar"/>
              </w:rPr>
              <w:t>证书编号</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8AF4822">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鄂242091013927</w:t>
            </w:r>
          </w:p>
        </w:tc>
        <w:tc>
          <w:tcPr>
            <w:tcW w:w="2035" w:type="dxa"/>
            <w:tcBorders>
              <w:top w:val="single" w:color="000000" w:sz="4" w:space="0"/>
              <w:left w:val="single" w:color="000000" w:sz="4" w:space="0"/>
              <w:bottom w:val="single" w:color="000000" w:sz="4" w:space="0"/>
              <w:right w:val="single" w:color="000000" w:sz="4" w:space="0"/>
            </w:tcBorders>
            <w:noWrap w:val="0"/>
            <w:vAlign w:val="center"/>
          </w:tcPr>
          <w:p w14:paraId="3638C205">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鄂242121432365</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727B33">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color w:val="000000"/>
                <w:kern w:val="0"/>
                <w:szCs w:val="21"/>
                <w:highlight w:val="none"/>
                <w:lang w:val="en-US" w:eastAsia="zh-CN"/>
              </w:rPr>
            </w:pPr>
            <w:r>
              <w:rPr>
                <w:rFonts w:hint="default" w:ascii="宋体" w:hAnsi="宋体" w:eastAsia="宋体" w:cs="宋体"/>
                <w:color w:val="000000"/>
                <w:kern w:val="0"/>
                <w:szCs w:val="21"/>
                <w:highlight w:val="none"/>
                <w:lang w:val="en-US" w:eastAsia="zh-CN"/>
              </w:rPr>
              <w:t>鄂242212110245</w:t>
            </w:r>
          </w:p>
        </w:tc>
      </w:tr>
      <w:tr w14:paraId="380B1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1DCEB3BC">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en-US" w:bidi="ar"/>
              </w:rPr>
            </w:pPr>
            <w:r>
              <w:rPr>
                <w:rFonts w:hint="eastAsia" w:ascii="宋体" w:hAnsi="宋体" w:eastAsia="宋体" w:cs="宋体"/>
                <w:color w:val="000000"/>
                <w:kern w:val="0"/>
                <w:sz w:val="21"/>
                <w:szCs w:val="21"/>
                <w:highlight w:val="none"/>
                <w:lang w:val="en-US" w:eastAsia="en-US" w:bidi="ar"/>
              </w:rPr>
              <w:t>响应招标文件要求的</w:t>
            </w:r>
          </w:p>
          <w:p w14:paraId="356C880D">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en-US"/>
              </w:rPr>
            </w:pPr>
            <w:r>
              <w:rPr>
                <w:rFonts w:hint="eastAsia" w:ascii="宋体" w:hAnsi="宋体" w:eastAsia="宋体" w:cs="宋体"/>
                <w:color w:val="000000"/>
                <w:kern w:val="0"/>
                <w:sz w:val="21"/>
                <w:szCs w:val="21"/>
                <w:highlight w:val="none"/>
                <w:lang w:val="en-US" w:eastAsia="en-US" w:bidi="ar"/>
              </w:rPr>
              <w:t>资格能力</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5DDF1F6">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en-US"/>
              </w:rPr>
            </w:pPr>
            <w:r>
              <w:rPr>
                <w:rFonts w:hint="eastAsia" w:ascii="宋体" w:hAnsi="宋体" w:cs="宋体"/>
                <w:color w:val="000000"/>
                <w:kern w:val="0"/>
                <w:szCs w:val="21"/>
                <w:highlight w:val="none"/>
                <w:lang w:val="en-US" w:eastAsia="zh-CN"/>
              </w:rPr>
              <w:t>具有</w:t>
            </w:r>
            <w:r>
              <w:rPr>
                <w:rFonts w:hint="eastAsia" w:ascii="宋体" w:hAnsi="宋体" w:eastAsia="宋体" w:cs="宋体"/>
                <w:color w:val="000000"/>
                <w:kern w:val="0"/>
                <w:szCs w:val="21"/>
                <w:highlight w:val="none"/>
                <w:lang w:val="en-US" w:eastAsia="en-US"/>
              </w:rPr>
              <w:t>公路工程施工总承包二级</w:t>
            </w:r>
            <w:r>
              <w:rPr>
                <w:rFonts w:hint="eastAsia" w:ascii="宋体" w:hAnsi="宋体" w:cs="宋体"/>
                <w:color w:val="000000"/>
                <w:kern w:val="0"/>
                <w:szCs w:val="21"/>
                <w:highlight w:val="none"/>
                <w:lang w:val="en-US" w:eastAsia="zh-CN"/>
              </w:rPr>
              <w:t>资质，</w:t>
            </w:r>
            <w:r>
              <w:rPr>
                <w:rFonts w:hint="eastAsia" w:ascii="宋体" w:hAnsi="宋体" w:eastAsia="宋体" w:cs="宋体"/>
                <w:color w:val="000000"/>
                <w:kern w:val="0"/>
                <w:szCs w:val="21"/>
                <w:highlight w:val="none"/>
                <w:lang w:val="en-US" w:eastAsia="en-US"/>
              </w:rPr>
              <w:t>具备招标文件要求的资格能力条件</w:t>
            </w:r>
          </w:p>
        </w:tc>
        <w:tc>
          <w:tcPr>
            <w:tcW w:w="2035" w:type="dxa"/>
            <w:tcBorders>
              <w:top w:val="single" w:color="000000" w:sz="4" w:space="0"/>
              <w:left w:val="single" w:color="000000" w:sz="4" w:space="0"/>
              <w:bottom w:val="single" w:color="000000" w:sz="4" w:space="0"/>
              <w:right w:val="single" w:color="000000" w:sz="4" w:space="0"/>
            </w:tcBorders>
            <w:noWrap w:val="0"/>
            <w:vAlign w:val="center"/>
          </w:tcPr>
          <w:p w14:paraId="2A6A197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Cs w:val="21"/>
                <w:highlight w:val="none"/>
                <w:lang w:val="en-US" w:eastAsia="en-US"/>
              </w:rPr>
            </w:pPr>
            <w:r>
              <w:rPr>
                <w:rFonts w:hint="eastAsia" w:ascii="宋体" w:hAnsi="宋体" w:cs="宋体"/>
                <w:color w:val="000000"/>
                <w:kern w:val="0"/>
                <w:szCs w:val="21"/>
                <w:highlight w:val="none"/>
                <w:lang w:val="en-US" w:eastAsia="zh-CN"/>
              </w:rPr>
              <w:t>具有</w:t>
            </w:r>
            <w:r>
              <w:rPr>
                <w:rFonts w:hint="eastAsia" w:ascii="宋体" w:hAnsi="宋体" w:eastAsia="宋体" w:cs="宋体"/>
                <w:color w:val="000000"/>
                <w:kern w:val="0"/>
                <w:szCs w:val="21"/>
                <w:highlight w:val="none"/>
                <w:lang w:val="en-US" w:eastAsia="en-US"/>
              </w:rPr>
              <w:t>公路工程施工总承包二级</w:t>
            </w:r>
            <w:r>
              <w:rPr>
                <w:rFonts w:hint="eastAsia" w:ascii="宋体" w:hAnsi="宋体" w:cs="宋体"/>
                <w:color w:val="000000"/>
                <w:kern w:val="0"/>
                <w:szCs w:val="21"/>
                <w:highlight w:val="none"/>
                <w:lang w:val="en-US" w:eastAsia="zh-CN"/>
              </w:rPr>
              <w:t>资质，</w:t>
            </w:r>
            <w:r>
              <w:rPr>
                <w:rFonts w:hint="eastAsia" w:ascii="宋体" w:hAnsi="宋体" w:eastAsia="宋体" w:cs="宋体"/>
                <w:color w:val="000000"/>
                <w:kern w:val="0"/>
                <w:szCs w:val="21"/>
                <w:highlight w:val="none"/>
                <w:lang w:val="en-US" w:eastAsia="en-US"/>
              </w:rPr>
              <w:t>具备招标文件要求的资格能力条件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2E3465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Cs w:val="21"/>
                <w:highlight w:val="none"/>
                <w:lang w:val="en-US" w:eastAsia="en-US"/>
              </w:rPr>
            </w:pPr>
            <w:r>
              <w:rPr>
                <w:rFonts w:hint="eastAsia" w:ascii="宋体" w:hAnsi="宋体" w:cs="宋体"/>
                <w:color w:val="000000"/>
                <w:kern w:val="0"/>
                <w:szCs w:val="21"/>
                <w:highlight w:val="none"/>
                <w:lang w:val="en-US" w:eastAsia="zh-CN"/>
              </w:rPr>
              <w:t>具有</w:t>
            </w:r>
            <w:r>
              <w:rPr>
                <w:rFonts w:hint="eastAsia" w:ascii="宋体" w:hAnsi="宋体" w:eastAsia="宋体" w:cs="宋体"/>
                <w:color w:val="000000"/>
                <w:kern w:val="0"/>
                <w:szCs w:val="21"/>
                <w:highlight w:val="none"/>
                <w:lang w:val="en-US" w:eastAsia="en-US"/>
              </w:rPr>
              <w:t>公路工程施工总承包二级</w:t>
            </w:r>
            <w:r>
              <w:rPr>
                <w:rFonts w:hint="eastAsia" w:ascii="宋体" w:hAnsi="宋体" w:cs="宋体"/>
                <w:color w:val="000000"/>
                <w:kern w:val="0"/>
                <w:szCs w:val="21"/>
                <w:highlight w:val="none"/>
                <w:lang w:val="en-US" w:eastAsia="zh-CN"/>
              </w:rPr>
              <w:t>资质，</w:t>
            </w:r>
            <w:r>
              <w:rPr>
                <w:rFonts w:hint="eastAsia" w:ascii="宋体" w:hAnsi="宋体" w:eastAsia="宋体" w:cs="宋体"/>
                <w:color w:val="000000"/>
                <w:kern w:val="0"/>
                <w:szCs w:val="21"/>
                <w:highlight w:val="none"/>
                <w:lang w:val="en-US" w:eastAsia="en-US"/>
              </w:rPr>
              <w:t>具备招标文件要求的资格能力条件</w:t>
            </w:r>
          </w:p>
        </w:tc>
      </w:tr>
    </w:tbl>
    <w:p w14:paraId="664FB206">
      <w:pPr>
        <w:keepNext w:val="0"/>
        <w:keepLines w:val="0"/>
        <w:widowControl w:val="0"/>
        <w:numPr>
          <w:ilvl w:val="0"/>
          <w:numId w:val="0"/>
        </w:numPr>
        <w:suppressLineNumbers w:val="0"/>
        <w:spacing w:before="0" w:beforeAutospacing="0" w:after="0" w:afterAutospacing="0"/>
        <w:ind w:leftChars="0" w:right="0" w:rightChars="0"/>
        <w:jc w:val="both"/>
        <w:rPr>
          <w:rFonts w:hint="eastAsia" w:ascii="宋体" w:hAnsi="宋体" w:eastAsia="宋体" w:cs="宋体"/>
          <w:b/>
          <w:bCs w:val="0"/>
          <w:color w:val="000000"/>
          <w:kern w:val="0"/>
          <w:szCs w:val="21"/>
          <w:highlight w:val="none"/>
          <w:lang w:val="en-US"/>
        </w:rPr>
      </w:pPr>
      <w:r>
        <w:rPr>
          <w:rFonts w:hint="eastAsia" w:ascii="宋体" w:hAnsi="宋体" w:cs="宋体"/>
          <w:b/>
          <w:bCs w:val="0"/>
          <w:color w:val="000000"/>
          <w:kern w:val="0"/>
          <w:sz w:val="21"/>
          <w:szCs w:val="21"/>
          <w:highlight w:val="none"/>
          <w:lang w:val="en-US" w:eastAsia="zh-CN" w:bidi="ar"/>
        </w:rPr>
        <w:t>三、</w:t>
      </w:r>
      <w:r>
        <w:rPr>
          <w:rFonts w:hint="eastAsia" w:ascii="宋体" w:hAnsi="宋体" w:eastAsia="宋体" w:cs="宋体"/>
          <w:b/>
          <w:bCs w:val="0"/>
          <w:color w:val="000000"/>
          <w:kern w:val="0"/>
          <w:sz w:val="21"/>
          <w:szCs w:val="21"/>
          <w:highlight w:val="none"/>
          <w:lang w:val="en-US" w:eastAsia="zh-CN" w:bidi="ar"/>
        </w:rPr>
        <w:t>评标情况</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6"/>
        <w:gridCol w:w="1980"/>
        <w:gridCol w:w="2065"/>
        <w:gridCol w:w="1968"/>
      </w:tblGrid>
      <w:tr w14:paraId="41F98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EBDF1C0">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en-US" w:bidi="ar"/>
              </w:rPr>
              <w:t>名次</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165D5A0">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en-US" w:bidi="ar"/>
              </w:rPr>
              <w:t>第一名</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747DA9A7">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en-US" w:bidi="ar"/>
              </w:rPr>
              <w:t>第二名</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71AA61A7">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 w:val="21"/>
                <w:szCs w:val="21"/>
                <w:highlight w:val="none"/>
                <w:lang w:val="en-US" w:eastAsia="en-US" w:bidi="ar"/>
              </w:rPr>
              <w:t>第三名</w:t>
            </w:r>
          </w:p>
        </w:tc>
      </w:tr>
      <w:tr w14:paraId="215EA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06F48DB">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en-US" w:bidi="ar"/>
              </w:rPr>
              <w:t>中标候选人名称</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1F62CFC">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武汉新冠金建设工程有限公司</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4FF04CD3">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en-US"/>
              </w:rPr>
              <w:t>湖北桓德建设工程有限公司</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6A06649">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en-US"/>
              </w:rPr>
              <w:t>湖北烨煜建设有限公司</w:t>
            </w:r>
          </w:p>
        </w:tc>
      </w:tr>
      <w:tr w14:paraId="6A501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D1F8A77">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综合得分</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B3EB0C1">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92.54</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14:paraId="36D316EE">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86.53</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19F5584F">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84.54</w:t>
            </w:r>
          </w:p>
        </w:tc>
      </w:tr>
      <w:tr w14:paraId="21DC6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1809AC4">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en-US" w:bidi="ar"/>
              </w:rPr>
            </w:pPr>
            <w:r>
              <w:rPr>
                <w:rFonts w:hint="eastAsia" w:ascii="宋体" w:hAnsi="宋体" w:eastAsia="宋体" w:cs="宋体"/>
                <w:color w:val="000000"/>
                <w:kern w:val="0"/>
                <w:sz w:val="21"/>
                <w:szCs w:val="21"/>
                <w:highlight w:val="none"/>
                <w:lang w:val="en-US" w:eastAsia="en-US" w:bidi="ar"/>
              </w:rPr>
              <w:t>否决投标的情况说明</w:t>
            </w:r>
          </w:p>
        </w:tc>
        <w:tc>
          <w:tcPr>
            <w:tcW w:w="6013" w:type="dxa"/>
            <w:gridSpan w:val="3"/>
            <w:tcBorders>
              <w:top w:val="single" w:color="000000" w:sz="4" w:space="0"/>
              <w:left w:val="single" w:color="000000" w:sz="4" w:space="0"/>
              <w:bottom w:val="single" w:color="000000" w:sz="4" w:space="0"/>
              <w:right w:val="single" w:color="000000" w:sz="4" w:space="0"/>
            </w:tcBorders>
            <w:noWrap w:val="0"/>
            <w:vAlign w:val="center"/>
          </w:tcPr>
          <w:p w14:paraId="54A16429">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湖北旭坤建设工程有限公司</w:t>
            </w:r>
            <w:r>
              <w:rPr>
                <w:rFonts w:hint="eastAsia" w:ascii="宋体" w:hAnsi="宋体" w:cs="宋体"/>
                <w:color w:val="000000"/>
                <w:kern w:val="0"/>
                <w:szCs w:val="21"/>
                <w:highlight w:val="none"/>
                <w:lang w:val="en-US" w:eastAsia="zh-CN"/>
              </w:rPr>
              <w:t>：未在投标截止时间之前递交银行保函原件。</w:t>
            </w:r>
          </w:p>
        </w:tc>
      </w:tr>
      <w:tr w14:paraId="73A06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A5CF4AB">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Cs w:val="21"/>
                <w:highlight w:val="none"/>
                <w:lang w:val="en-US" w:eastAsia="en-US" w:bidi="ar"/>
              </w:rPr>
            </w:pPr>
            <w:r>
              <w:rPr>
                <w:rFonts w:hint="eastAsia" w:ascii="宋体" w:hAnsi="宋体" w:eastAsia="宋体" w:cs="宋体"/>
                <w:color w:val="000000"/>
                <w:kern w:val="0"/>
                <w:sz w:val="21"/>
                <w:szCs w:val="21"/>
                <w:highlight w:val="none"/>
                <w:lang w:val="en-US" w:eastAsia="en-US" w:bidi="ar"/>
              </w:rPr>
              <w:t>其他情况说明</w:t>
            </w:r>
          </w:p>
        </w:tc>
        <w:tc>
          <w:tcPr>
            <w:tcW w:w="6013" w:type="dxa"/>
            <w:gridSpan w:val="3"/>
            <w:tcBorders>
              <w:top w:val="single" w:color="000000" w:sz="4" w:space="0"/>
              <w:left w:val="single" w:color="000000" w:sz="4" w:space="0"/>
              <w:bottom w:val="single" w:color="000000" w:sz="4" w:space="0"/>
              <w:right w:val="single" w:color="000000" w:sz="4" w:space="0"/>
            </w:tcBorders>
            <w:noWrap w:val="0"/>
            <w:vAlign w:val="center"/>
          </w:tcPr>
          <w:p w14:paraId="552A838C">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湖北鼎亿鑫建设工程</w:t>
            </w:r>
            <w:r>
              <w:rPr>
                <w:rFonts w:hint="eastAsia" w:ascii="宋体" w:hAnsi="宋体" w:cs="宋体"/>
                <w:color w:val="000000"/>
                <w:kern w:val="0"/>
                <w:szCs w:val="21"/>
                <w:highlight w:val="none"/>
                <w:lang w:val="en-US" w:eastAsia="zh-CN"/>
              </w:rPr>
              <w:t>有限公司综合得分：81.93分。</w:t>
            </w:r>
          </w:p>
        </w:tc>
      </w:tr>
    </w:tbl>
    <w:p w14:paraId="37D16D4D">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0"/>
          <w:szCs w:val="21"/>
          <w:highlight w:val="none"/>
          <w:lang w:val="en-US"/>
        </w:rPr>
      </w:pPr>
    </w:p>
    <w:p w14:paraId="51098F3E">
      <w:pPr>
        <w:keepNext w:val="0"/>
        <w:keepLines w:val="0"/>
        <w:widowControl w:val="0"/>
        <w:suppressLineNumbers w:val="0"/>
        <w:spacing w:before="0" w:beforeAutospacing="0" w:after="0" w:afterAutospacing="0"/>
        <w:ind w:left="0" w:right="0"/>
        <w:jc w:val="left"/>
        <w:rPr>
          <w:rFonts w:hint="eastAsia" w:ascii="宋体" w:hAnsi="宋体" w:eastAsia="宋体" w:cs="宋体"/>
          <w:b/>
          <w:bCs w:val="0"/>
          <w:color w:val="000000"/>
          <w:kern w:val="0"/>
          <w:szCs w:val="21"/>
          <w:highlight w:val="none"/>
          <w:lang w:val="en-US"/>
        </w:rPr>
      </w:pPr>
      <w:r>
        <w:rPr>
          <w:rFonts w:hint="eastAsia" w:ascii="宋体" w:hAnsi="宋体" w:eastAsia="宋体" w:cs="宋体"/>
          <w:b/>
          <w:bCs w:val="0"/>
          <w:color w:val="000000"/>
          <w:kern w:val="0"/>
          <w:sz w:val="21"/>
          <w:szCs w:val="21"/>
          <w:highlight w:val="none"/>
          <w:lang w:val="en-US" w:eastAsia="zh-CN" w:bidi="ar"/>
        </w:rPr>
        <w:t>四、公示时间</w:t>
      </w:r>
    </w:p>
    <w:p w14:paraId="67F730F5">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公示期为</w:t>
      </w:r>
      <w:r>
        <w:rPr>
          <w:rFonts w:hint="eastAsia" w:ascii="宋体" w:hAnsi="宋体" w:eastAsia="宋体" w:cs="宋体"/>
          <w:color w:val="000000"/>
          <w:kern w:val="0"/>
          <w:sz w:val="21"/>
          <w:szCs w:val="21"/>
          <w:highlight w:val="none"/>
          <w:u w:val="single" w:color="000000"/>
          <w:lang w:val="en-US" w:eastAsia="zh-CN" w:bidi="ar"/>
        </w:rPr>
        <w:t>202</w:t>
      </w:r>
      <w:r>
        <w:rPr>
          <w:rFonts w:hint="eastAsia" w:ascii="宋体" w:hAnsi="宋体" w:cs="宋体"/>
          <w:color w:val="000000"/>
          <w:kern w:val="0"/>
          <w:sz w:val="21"/>
          <w:szCs w:val="21"/>
          <w:highlight w:val="none"/>
          <w:u w:val="single" w:color="000000"/>
          <w:lang w:val="en-US" w:eastAsia="zh-CN" w:bidi="ar"/>
        </w:rPr>
        <w:t>5</w:t>
      </w:r>
      <w:r>
        <w:rPr>
          <w:rFonts w:hint="eastAsia" w:ascii="宋体" w:hAnsi="宋体" w:eastAsia="宋体" w:cs="宋体"/>
          <w:color w:val="000000"/>
          <w:kern w:val="0"/>
          <w:sz w:val="21"/>
          <w:szCs w:val="21"/>
          <w:highlight w:val="none"/>
          <w:u w:val="single" w:color="000000"/>
          <w:lang w:val="en-US" w:eastAsia="zh-CN" w:bidi="ar"/>
        </w:rPr>
        <w:t>年</w:t>
      </w:r>
      <w:r>
        <w:rPr>
          <w:rFonts w:hint="eastAsia" w:ascii="宋体" w:hAnsi="宋体" w:cs="宋体"/>
          <w:color w:val="000000"/>
          <w:kern w:val="0"/>
          <w:sz w:val="21"/>
          <w:szCs w:val="21"/>
          <w:highlight w:val="none"/>
          <w:u w:val="single" w:color="000000"/>
          <w:lang w:val="en-US" w:eastAsia="zh-CN" w:bidi="ar"/>
        </w:rPr>
        <w:t>2</w:t>
      </w:r>
      <w:r>
        <w:rPr>
          <w:rFonts w:hint="eastAsia" w:ascii="宋体" w:hAnsi="宋体" w:eastAsia="宋体" w:cs="宋体"/>
          <w:color w:val="000000"/>
          <w:kern w:val="0"/>
          <w:sz w:val="21"/>
          <w:szCs w:val="21"/>
          <w:highlight w:val="none"/>
          <w:u w:val="single" w:color="000000"/>
          <w:lang w:val="en-US" w:eastAsia="zh-CN" w:bidi="ar"/>
        </w:rPr>
        <w:t>月</w:t>
      </w:r>
      <w:r>
        <w:rPr>
          <w:rFonts w:hint="eastAsia" w:ascii="宋体" w:hAnsi="宋体" w:cs="宋体"/>
          <w:color w:val="000000"/>
          <w:kern w:val="0"/>
          <w:sz w:val="21"/>
          <w:szCs w:val="21"/>
          <w:highlight w:val="none"/>
          <w:u w:val="single" w:color="000000"/>
          <w:lang w:val="en-US" w:eastAsia="zh-CN" w:bidi="ar"/>
        </w:rPr>
        <w:t>8</w:t>
      </w:r>
      <w:r>
        <w:rPr>
          <w:rFonts w:hint="eastAsia" w:ascii="宋体" w:hAnsi="宋体" w:eastAsia="宋体" w:cs="宋体"/>
          <w:color w:val="000000"/>
          <w:kern w:val="0"/>
          <w:sz w:val="21"/>
          <w:szCs w:val="21"/>
          <w:highlight w:val="none"/>
          <w:u w:val="single" w:color="000000"/>
          <w:lang w:val="en-US" w:eastAsia="zh-CN" w:bidi="ar"/>
        </w:rPr>
        <w:t>日</w:t>
      </w:r>
      <w:r>
        <w:rPr>
          <w:rFonts w:hint="eastAsia" w:ascii="宋体" w:hAnsi="宋体" w:eastAsia="宋体" w:cs="宋体"/>
          <w:color w:val="000000"/>
          <w:kern w:val="0"/>
          <w:sz w:val="21"/>
          <w:szCs w:val="21"/>
          <w:highlight w:val="none"/>
          <w:lang w:val="en-US" w:eastAsia="zh-CN" w:bidi="ar"/>
        </w:rPr>
        <w:t>至</w:t>
      </w:r>
      <w:r>
        <w:rPr>
          <w:rFonts w:hint="eastAsia" w:ascii="宋体" w:hAnsi="宋体" w:eastAsia="宋体" w:cs="宋体"/>
          <w:color w:val="000000"/>
          <w:kern w:val="0"/>
          <w:sz w:val="21"/>
          <w:szCs w:val="21"/>
          <w:highlight w:val="none"/>
          <w:u w:val="single" w:color="000000"/>
          <w:lang w:val="en-US" w:eastAsia="zh-CN" w:bidi="ar"/>
        </w:rPr>
        <w:t>202</w:t>
      </w:r>
      <w:r>
        <w:rPr>
          <w:rFonts w:hint="eastAsia" w:ascii="宋体" w:hAnsi="宋体" w:cs="宋体"/>
          <w:color w:val="000000"/>
          <w:kern w:val="0"/>
          <w:sz w:val="21"/>
          <w:szCs w:val="21"/>
          <w:highlight w:val="none"/>
          <w:u w:val="single" w:color="000000"/>
          <w:lang w:val="en-US" w:eastAsia="zh-CN" w:bidi="ar"/>
        </w:rPr>
        <w:t>5</w:t>
      </w:r>
      <w:r>
        <w:rPr>
          <w:rFonts w:hint="eastAsia" w:ascii="宋体" w:hAnsi="宋体" w:eastAsia="宋体" w:cs="宋体"/>
          <w:color w:val="000000"/>
          <w:kern w:val="0"/>
          <w:sz w:val="21"/>
          <w:szCs w:val="21"/>
          <w:highlight w:val="none"/>
          <w:u w:val="single" w:color="000000"/>
          <w:lang w:val="en-US" w:eastAsia="zh-CN" w:bidi="ar"/>
        </w:rPr>
        <w:t>年</w:t>
      </w:r>
      <w:r>
        <w:rPr>
          <w:rFonts w:hint="eastAsia" w:ascii="宋体" w:hAnsi="宋体" w:cs="宋体"/>
          <w:color w:val="000000"/>
          <w:kern w:val="0"/>
          <w:sz w:val="21"/>
          <w:szCs w:val="21"/>
          <w:highlight w:val="none"/>
          <w:u w:val="single" w:color="000000"/>
          <w:lang w:val="en-US" w:eastAsia="zh-CN" w:bidi="ar"/>
        </w:rPr>
        <w:t>2</w:t>
      </w:r>
      <w:r>
        <w:rPr>
          <w:rFonts w:hint="eastAsia" w:ascii="宋体" w:hAnsi="宋体" w:eastAsia="宋体" w:cs="宋体"/>
          <w:color w:val="000000"/>
          <w:kern w:val="0"/>
          <w:sz w:val="21"/>
          <w:szCs w:val="21"/>
          <w:highlight w:val="none"/>
          <w:u w:val="single" w:color="000000"/>
          <w:lang w:val="en-US" w:eastAsia="zh-CN" w:bidi="ar"/>
        </w:rPr>
        <w:t>月</w:t>
      </w:r>
      <w:r>
        <w:rPr>
          <w:rFonts w:hint="eastAsia" w:ascii="宋体" w:hAnsi="宋体" w:cs="宋体"/>
          <w:color w:val="000000"/>
          <w:kern w:val="0"/>
          <w:sz w:val="21"/>
          <w:szCs w:val="21"/>
          <w:highlight w:val="none"/>
          <w:u w:val="single" w:color="000000"/>
          <w:lang w:val="en-US" w:eastAsia="zh-CN" w:bidi="ar"/>
        </w:rPr>
        <w:t>11</w:t>
      </w:r>
      <w:r>
        <w:rPr>
          <w:rFonts w:hint="eastAsia" w:ascii="宋体" w:hAnsi="宋体" w:eastAsia="宋体" w:cs="宋体"/>
          <w:color w:val="000000"/>
          <w:kern w:val="0"/>
          <w:sz w:val="21"/>
          <w:szCs w:val="21"/>
          <w:highlight w:val="none"/>
          <w:u w:val="single" w:color="000000"/>
          <w:lang w:val="en-US" w:eastAsia="zh-CN" w:bidi="ar"/>
        </w:rPr>
        <w:t>日</w:t>
      </w:r>
      <w:r>
        <w:rPr>
          <w:rFonts w:hint="eastAsia" w:ascii="宋体" w:hAnsi="宋体" w:eastAsia="宋体" w:cs="宋体"/>
          <w:color w:val="000000"/>
          <w:kern w:val="0"/>
          <w:sz w:val="21"/>
          <w:szCs w:val="21"/>
          <w:highlight w:val="none"/>
          <w:lang w:val="en-US" w:eastAsia="zh-CN" w:bidi="ar"/>
        </w:rPr>
        <w:t>（北京时间）。</w:t>
      </w:r>
    </w:p>
    <w:p w14:paraId="6362CEC3">
      <w:pPr>
        <w:keepNext w:val="0"/>
        <w:keepLines w:val="0"/>
        <w:widowControl w:val="0"/>
        <w:suppressLineNumbers w:val="0"/>
        <w:spacing w:before="0" w:beforeAutospacing="0" w:after="0" w:afterAutospacing="0"/>
        <w:ind w:left="0" w:right="0"/>
        <w:jc w:val="left"/>
        <w:rPr>
          <w:rFonts w:hint="eastAsia" w:ascii="宋体" w:hAnsi="宋体" w:eastAsia="宋体" w:cs="宋体"/>
          <w:b/>
          <w:bCs w:val="0"/>
          <w:color w:val="000000"/>
          <w:kern w:val="0"/>
          <w:szCs w:val="21"/>
          <w:highlight w:val="none"/>
          <w:lang w:val="en-US"/>
        </w:rPr>
      </w:pPr>
      <w:r>
        <w:rPr>
          <w:rFonts w:hint="eastAsia" w:ascii="宋体" w:hAnsi="宋体" w:eastAsia="宋体" w:cs="宋体"/>
          <w:b/>
          <w:bCs w:val="0"/>
          <w:color w:val="000000"/>
          <w:kern w:val="0"/>
          <w:sz w:val="21"/>
          <w:szCs w:val="21"/>
          <w:highlight w:val="none"/>
          <w:lang w:val="en-US" w:eastAsia="zh-CN" w:bidi="ar"/>
        </w:rPr>
        <w:t>五、异议与投诉</w:t>
      </w:r>
    </w:p>
    <w:p w14:paraId="519467C1">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投标人或者其他利害关系人对上述公示内容有异议的，可在公示期间向招标代理机构递交书面形式的异议函和必要的证明材料。异议函包括但不限于下列内容：</w:t>
      </w:r>
    </w:p>
    <w:p w14:paraId="53179D8C">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1）异议人名称、地址、联系人及联系电话。</w:t>
      </w:r>
    </w:p>
    <w:p w14:paraId="6B90DD9A">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2）具体、明确的异议事项、事实依据及与异议事项相关的请求。</w:t>
      </w:r>
    </w:p>
    <w:p w14:paraId="19D8FBB3">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3）异议函应由异议人的法定代表人（单位负责人）或其授权的代理人签字并加盖单位公章。</w:t>
      </w:r>
    </w:p>
    <w:p w14:paraId="61B0C7E4">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4）若异议提出者为与本项目具备其他利害关系的自然人，应提供有效身份证件和本人签字的异议函。</w:t>
      </w:r>
    </w:p>
    <w:p w14:paraId="12FA6082">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招标代理机构将自收到异议之日起3日内作出书面答复，如确因特殊原因无法在3日内作出答复的，招标代理机构应给异议人书面说明原因。作出答复前，将暂停招标投标活动。</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 xml:space="preserve">    投标人或者其他利害关系人对招标代理机构答复仍持有异议或招标代理机构未在规定时间内答复的，应当在收到答复之日或答复时间期满起10日内持招标代理机构的答复及投诉书，向监督部门提出投诉。</w:t>
      </w:r>
    </w:p>
    <w:p w14:paraId="2DF0EF7D">
      <w:pPr>
        <w:keepNext w:val="0"/>
        <w:keepLines w:val="0"/>
        <w:widowControl w:val="0"/>
        <w:suppressLineNumbers w:val="0"/>
        <w:spacing w:before="0" w:beforeAutospacing="0" w:after="0" w:afterAutospacing="0"/>
        <w:ind w:left="0" w:right="0"/>
        <w:jc w:val="left"/>
        <w:rPr>
          <w:rFonts w:hint="eastAsia" w:ascii="宋体" w:hAnsi="宋体" w:eastAsia="宋体" w:cs="宋体"/>
          <w:b/>
          <w:bCs w:val="0"/>
          <w:color w:val="000000"/>
          <w:kern w:val="0"/>
          <w:szCs w:val="21"/>
          <w:highlight w:val="none"/>
          <w:lang w:val="en-US"/>
        </w:rPr>
      </w:pPr>
      <w:r>
        <w:rPr>
          <w:rFonts w:hint="eastAsia" w:ascii="宋体" w:hAnsi="宋体" w:eastAsia="宋体" w:cs="宋体"/>
          <w:b/>
          <w:bCs w:val="0"/>
          <w:color w:val="000000"/>
          <w:kern w:val="0"/>
          <w:sz w:val="21"/>
          <w:szCs w:val="21"/>
          <w:highlight w:val="none"/>
          <w:lang w:val="en-US" w:eastAsia="zh-CN" w:bidi="ar"/>
        </w:rPr>
        <w:t>六、联系方式：</w:t>
      </w:r>
    </w:p>
    <w:p w14:paraId="2235A443">
      <w:pPr>
        <w:keepNext w:val="0"/>
        <w:keepLines w:val="0"/>
        <w:widowControl w:val="0"/>
        <w:suppressLineNumbers w:val="0"/>
        <w:spacing w:before="0" w:beforeAutospacing="0" w:after="0" w:afterAutospacing="0"/>
        <w:ind w:left="0" w:right="0" w:firstLine="210" w:firstLineChars="100"/>
        <w:jc w:val="left"/>
        <w:rPr>
          <w:rFonts w:hint="eastAsia" w:ascii="宋体" w:hAnsi="宋体" w:eastAsia="宋体" w:cs="宋体"/>
          <w:color w:val="000000"/>
          <w:kern w:val="0"/>
          <w:szCs w:val="21"/>
          <w:highlight w:val="none"/>
          <w:u w:val="single" w:color="000000"/>
          <w:lang w:val="en-US"/>
        </w:rPr>
      </w:pPr>
      <w:r>
        <w:rPr>
          <w:rFonts w:hint="eastAsia" w:ascii="宋体" w:hAnsi="宋体" w:eastAsia="宋体" w:cs="宋体"/>
          <w:color w:val="000000"/>
          <w:kern w:val="0"/>
          <w:sz w:val="21"/>
          <w:szCs w:val="21"/>
          <w:highlight w:val="none"/>
          <w:lang w:val="en-US" w:eastAsia="zh-CN" w:bidi="ar"/>
        </w:rPr>
        <w:t>1．招标人：</w:t>
      </w:r>
      <w:r>
        <w:rPr>
          <w:rFonts w:hint="eastAsia" w:ascii="宋体" w:hAnsi="宋体" w:cs="宋体"/>
          <w:color w:val="000000"/>
          <w:kern w:val="0"/>
          <w:sz w:val="21"/>
          <w:szCs w:val="21"/>
          <w:highlight w:val="none"/>
          <w:u w:val="single" w:color="000000"/>
          <w:lang w:val="en-US" w:eastAsia="zh-CN" w:bidi="ar"/>
        </w:rPr>
        <w:t>襄阳达安汽车检测中心有限公司</w:t>
      </w:r>
    </w:p>
    <w:p w14:paraId="2A0AD134">
      <w:pPr>
        <w:keepNext w:val="0"/>
        <w:keepLines w:val="0"/>
        <w:widowControl w:val="0"/>
        <w:suppressLineNumbers w:val="0"/>
        <w:spacing w:before="0" w:beforeAutospacing="0" w:after="0" w:afterAutospacing="0"/>
        <w:ind w:left="0" w:right="0" w:firstLine="630" w:firstLineChars="300"/>
        <w:jc w:val="left"/>
        <w:rPr>
          <w:rFonts w:hint="eastAsia" w:ascii="宋体" w:hAnsi="宋体" w:eastAsia="宋体" w:cs="宋体"/>
          <w:color w:val="000000"/>
          <w:kern w:val="0"/>
          <w:sz w:val="21"/>
          <w:szCs w:val="21"/>
          <w:highlight w:val="none"/>
          <w:u w:val="single" w:color="000000"/>
          <w:lang w:val="en-US" w:eastAsia="zh-CN" w:bidi="ar"/>
        </w:rPr>
      </w:pPr>
      <w:r>
        <w:rPr>
          <w:rFonts w:hint="eastAsia" w:ascii="宋体" w:hAnsi="宋体" w:eastAsia="宋体" w:cs="宋体"/>
          <w:color w:val="000000"/>
          <w:kern w:val="0"/>
          <w:sz w:val="21"/>
          <w:szCs w:val="21"/>
          <w:highlight w:val="none"/>
          <w:lang w:val="en-US" w:eastAsia="zh-CN" w:bidi="ar"/>
        </w:rPr>
        <w:t>地址：</w:t>
      </w:r>
      <w:r>
        <w:rPr>
          <w:rFonts w:hint="eastAsia" w:ascii="Times New Roman" w:hAnsi="Times New Roman"/>
          <w:color w:val="000000"/>
          <w:szCs w:val="21"/>
          <w:u w:val="single"/>
        </w:rPr>
        <w:t>襄阳高新区新城路路口</w:t>
      </w:r>
    </w:p>
    <w:p w14:paraId="58F32E43">
      <w:pPr>
        <w:keepNext w:val="0"/>
        <w:keepLines w:val="0"/>
        <w:widowControl w:val="0"/>
        <w:suppressLineNumbers w:val="0"/>
        <w:spacing w:before="0" w:beforeAutospacing="0" w:after="0" w:afterAutospacing="0"/>
        <w:ind w:left="0" w:right="0" w:firstLine="630" w:firstLineChars="300"/>
        <w:jc w:val="left"/>
        <w:rPr>
          <w:rFonts w:hint="eastAsia" w:ascii="宋体" w:hAnsi="宋体" w:eastAsia="宋体" w:cs="宋体"/>
          <w:color w:val="000000"/>
          <w:kern w:val="0"/>
          <w:szCs w:val="21"/>
          <w:highlight w:val="none"/>
          <w:u w:val="single" w:color="000000"/>
          <w:lang w:val="en-US" w:eastAsia="zh-CN"/>
        </w:rPr>
      </w:pPr>
      <w:r>
        <w:rPr>
          <w:rFonts w:hint="eastAsia" w:ascii="宋体" w:hAnsi="宋体" w:eastAsia="宋体" w:cs="宋体"/>
          <w:color w:val="000000"/>
          <w:kern w:val="0"/>
          <w:sz w:val="21"/>
          <w:szCs w:val="21"/>
          <w:highlight w:val="none"/>
          <w:lang w:val="en-US" w:eastAsia="zh-CN" w:bidi="ar"/>
        </w:rPr>
        <w:t>联系人：</w:t>
      </w:r>
      <w:r>
        <w:rPr>
          <w:rFonts w:hint="eastAsia" w:ascii="Times New Roman" w:hAnsi="Times New Roman"/>
          <w:color w:val="000000"/>
          <w:szCs w:val="21"/>
          <w:u w:val="single"/>
          <w:lang w:val="en-US" w:eastAsia="zh-CN"/>
        </w:rPr>
        <w:t>唐工</w:t>
      </w:r>
    </w:p>
    <w:p w14:paraId="7CD4F71E">
      <w:pPr>
        <w:keepNext w:val="0"/>
        <w:keepLines w:val="0"/>
        <w:widowControl w:val="0"/>
        <w:suppressLineNumbers w:val="0"/>
        <w:spacing w:before="0" w:beforeAutospacing="0" w:after="0" w:afterAutospacing="0"/>
        <w:ind w:left="0" w:right="0" w:firstLine="630" w:firstLineChars="300"/>
        <w:jc w:val="left"/>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电话：</w:t>
      </w:r>
      <w:r>
        <w:rPr>
          <w:rFonts w:hint="eastAsia" w:ascii="宋体" w:hAnsi="宋体" w:eastAsia="宋体" w:cs="宋体"/>
          <w:color w:val="000000"/>
          <w:kern w:val="0"/>
          <w:sz w:val="21"/>
          <w:szCs w:val="21"/>
          <w:highlight w:val="none"/>
          <w:u w:val="single"/>
          <w:lang w:val="en-US" w:eastAsia="zh-CN" w:bidi="ar"/>
        </w:rPr>
        <w:t>0710-3390811</w:t>
      </w:r>
    </w:p>
    <w:p w14:paraId="2D3DB573">
      <w:pPr>
        <w:keepNext w:val="0"/>
        <w:keepLines w:val="0"/>
        <w:widowControl w:val="0"/>
        <w:suppressLineNumbers w:val="0"/>
        <w:spacing w:before="0" w:beforeAutospacing="0" w:after="0" w:afterAutospacing="0"/>
        <w:ind w:left="0" w:right="0" w:firstLine="630" w:firstLineChars="300"/>
        <w:jc w:val="left"/>
        <w:rPr>
          <w:rFonts w:hint="eastAsia" w:ascii="宋体" w:hAnsi="宋体" w:eastAsia="宋体" w:cs="宋体"/>
          <w:color w:val="000000"/>
          <w:kern w:val="0"/>
          <w:szCs w:val="21"/>
          <w:highlight w:val="none"/>
          <w:u w:val="single" w:color="000000"/>
          <w:lang w:val="en-US"/>
        </w:rPr>
      </w:pPr>
      <w:r>
        <w:rPr>
          <w:rFonts w:hint="eastAsia" w:ascii="宋体" w:hAnsi="宋体" w:eastAsia="宋体" w:cs="宋体"/>
          <w:color w:val="000000"/>
          <w:kern w:val="0"/>
          <w:sz w:val="21"/>
          <w:szCs w:val="21"/>
          <w:highlight w:val="none"/>
          <w:lang w:val="en-US" w:eastAsia="zh-CN" w:bidi="ar"/>
        </w:rPr>
        <w:t>电子邮件：</w:t>
      </w:r>
      <w:r>
        <w:rPr>
          <w:rFonts w:hint="eastAsia" w:ascii="宋体" w:hAnsi="宋体" w:eastAsia="宋体" w:cs="宋体"/>
          <w:color w:val="000000"/>
          <w:kern w:val="0"/>
          <w:sz w:val="21"/>
          <w:szCs w:val="21"/>
          <w:highlight w:val="none"/>
          <w:u w:val="single"/>
          <w:lang w:val="en-US" w:eastAsia="zh-CN" w:bidi="ar"/>
        </w:rPr>
        <w:t>tgh@nast.com.cn</w:t>
      </w:r>
    </w:p>
    <w:p w14:paraId="5FA2D511">
      <w:pPr>
        <w:keepNext w:val="0"/>
        <w:keepLines w:val="0"/>
        <w:widowControl w:val="0"/>
        <w:suppressLineNumbers w:val="0"/>
        <w:spacing w:before="0" w:beforeAutospacing="0" w:after="0" w:afterAutospacing="0"/>
        <w:ind w:left="0" w:right="0" w:firstLine="315" w:firstLineChars="150"/>
        <w:jc w:val="left"/>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2．招标代理机构：</w:t>
      </w:r>
      <w:r>
        <w:rPr>
          <w:rFonts w:hint="eastAsia" w:ascii="宋体" w:hAnsi="宋体" w:eastAsia="宋体" w:cs="宋体"/>
          <w:color w:val="000000"/>
          <w:kern w:val="0"/>
          <w:sz w:val="21"/>
          <w:szCs w:val="21"/>
          <w:highlight w:val="none"/>
          <w:u w:val="single"/>
          <w:lang w:val="en-US" w:eastAsia="zh-CN" w:bidi="ar"/>
        </w:rPr>
        <w:t>东风国际招标有限公司</w:t>
      </w:r>
    </w:p>
    <w:p w14:paraId="4C76EF96">
      <w:pPr>
        <w:keepNext w:val="0"/>
        <w:keepLines w:val="0"/>
        <w:widowControl w:val="0"/>
        <w:suppressLineNumbers w:val="0"/>
        <w:spacing w:before="0" w:beforeAutospacing="0" w:after="0" w:afterAutospacing="0"/>
        <w:ind w:left="0" w:right="0" w:firstLine="630" w:firstLineChars="300"/>
        <w:jc w:val="left"/>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地址：</w:t>
      </w:r>
      <w:r>
        <w:rPr>
          <w:rFonts w:hint="eastAsia" w:ascii="宋体" w:hAnsi="宋体" w:cs="宋体"/>
          <w:szCs w:val="20"/>
          <w:u w:val="single"/>
        </w:rPr>
        <w:t>湖北省襄阳市东风汽车大道11号</w:t>
      </w:r>
    </w:p>
    <w:p w14:paraId="002FFFBA">
      <w:pPr>
        <w:keepNext w:val="0"/>
        <w:keepLines w:val="0"/>
        <w:widowControl w:val="0"/>
        <w:suppressLineNumbers w:val="0"/>
        <w:spacing w:before="0" w:beforeAutospacing="0" w:after="0" w:afterAutospacing="0"/>
        <w:ind w:left="0" w:right="0" w:firstLine="630" w:firstLineChars="300"/>
        <w:jc w:val="left"/>
        <w:rPr>
          <w:rFonts w:hint="eastAsia" w:ascii="宋体" w:hAnsi="宋体" w:eastAsia="宋体" w:cs="宋体"/>
          <w:color w:val="000000"/>
          <w:kern w:val="0"/>
          <w:szCs w:val="21"/>
          <w:highlight w:val="none"/>
          <w:u w:val="single" w:color="000000"/>
          <w:lang w:val="en-US"/>
        </w:rPr>
      </w:pPr>
      <w:r>
        <w:rPr>
          <w:rFonts w:hint="eastAsia" w:ascii="宋体" w:hAnsi="宋体" w:eastAsia="宋体" w:cs="宋体"/>
          <w:color w:val="000000"/>
          <w:kern w:val="0"/>
          <w:sz w:val="21"/>
          <w:szCs w:val="21"/>
          <w:highlight w:val="none"/>
          <w:lang w:val="en-US" w:eastAsia="zh-CN" w:bidi="ar"/>
        </w:rPr>
        <w:t>联系人：</w:t>
      </w:r>
      <w:r>
        <w:rPr>
          <w:rFonts w:hint="eastAsia" w:ascii="宋体" w:hAnsi="宋体" w:cs="宋体"/>
          <w:color w:val="000000"/>
          <w:kern w:val="0"/>
          <w:sz w:val="21"/>
          <w:szCs w:val="21"/>
          <w:highlight w:val="none"/>
          <w:u w:val="single" w:color="000000"/>
          <w:lang w:val="en-US" w:eastAsia="zh-CN" w:bidi="ar"/>
        </w:rPr>
        <w:t>王彦骙</w:t>
      </w:r>
    </w:p>
    <w:p w14:paraId="229B6248">
      <w:pPr>
        <w:keepNext w:val="0"/>
        <w:keepLines w:val="0"/>
        <w:widowControl w:val="0"/>
        <w:suppressLineNumbers w:val="0"/>
        <w:spacing w:before="0" w:beforeAutospacing="0" w:after="0" w:afterAutospacing="0"/>
        <w:ind w:left="0" w:right="0" w:firstLine="630" w:firstLineChars="300"/>
        <w:jc w:val="left"/>
        <w:rPr>
          <w:rFonts w:hint="default"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电话：</w:t>
      </w:r>
      <w:r>
        <w:rPr>
          <w:rFonts w:hint="eastAsia" w:ascii="宋体" w:hAnsi="宋体" w:cs="宋体"/>
          <w:color w:val="000000"/>
          <w:kern w:val="0"/>
          <w:sz w:val="21"/>
          <w:szCs w:val="21"/>
          <w:highlight w:val="none"/>
          <w:u w:val="single" w:color="000000"/>
          <w:lang w:val="en-US" w:eastAsia="zh-CN" w:bidi="ar"/>
        </w:rPr>
        <w:t>15902745933</w:t>
      </w:r>
    </w:p>
    <w:p w14:paraId="79364CA1">
      <w:pPr>
        <w:keepNext w:val="0"/>
        <w:keepLines w:val="0"/>
        <w:widowControl w:val="0"/>
        <w:suppressLineNumbers w:val="0"/>
        <w:spacing w:before="0" w:beforeAutospacing="0" w:after="0" w:afterAutospacing="0"/>
        <w:ind w:left="0" w:right="0" w:firstLine="630" w:firstLineChars="300"/>
        <w:jc w:val="left"/>
        <w:rPr>
          <w:rFonts w:hint="eastAsia" w:ascii="宋体" w:hAnsi="宋体" w:eastAsia="宋体" w:cs="宋体"/>
          <w:color w:val="000000"/>
          <w:kern w:val="0"/>
          <w:szCs w:val="21"/>
          <w:highlight w:val="none"/>
          <w:u w:val="single" w:color="000000"/>
          <w:lang w:val="en-US"/>
        </w:rPr>
      </w:pPr>
      <w:r>
        <w:rPr>
          <w:rFonts w:hint="eastAsia" w:ascii="宋体" w:hAnsi="宋体" w:eastAsia="宋体" w:cs="宋体"/>
          <w:color w:val="000000"/>
          <w:kern w:val="0"/>
          <w:sz w:val="21"/>
          <w:szCs w:val="21"/>
          <w:highlight w:val="none"/>
          <w:lang w:val="en-US" w:eastAsia="zh-CN" w:bidi="ar"/>
        </w:rPr>
        <w:t>电子邮件：</w:t>
      </w:r>
      <w:r>
        <w:rPr>
          <w:rFonts w:hint="eastAsia" w:ascii="宋体" w:hAnsi="宋体" w:cs="宋体"/>
          <w:color w:val="000000"/>
          <w:kern w:val="0"/>
          <w:sz w:val="21"/>
          <w:szCs w:val="21"/>
          <w:highlight w:val="none"/>
          <w:u w:val="single" w:color="000000"/>
          <w:lang w:val="en-US" w:eastAsia="zh-CN" w:bidi="ar"/>
        </w:rPr>
        <w:t>wyk@dfmbidding.com</w:t>
      </w:r>
    </w:p>
    <w:p w14:paraId="6897F817">
      <w:pPr>
        <w:keepNext w:val="0"/>
        <w:keepLines w:val="0"/>
        <w:widowControl w:val="0"/>
        <w:suppressLineNumbers w:val="0"/>
        <w:spacing w:before="0" w:beforeAutospacing="0" w:after="0" w:afterAutospacing="0"/>
        <w:ind w:left="0" w:right="0" w:firstLine="315" w:firstLineChars="150"/>
        <w:jc w:val="left"/>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3．监督</w:t>
      </w:r>
      <w:r>
        <w:rPr>
          <w:rFonts w:hint="eastAsia" w:ascii="宋体" w:hAnsi="宋体" w:cs="宋体"/>
          <w:color w:val="000000"/>
          <w:kern w:val="0"/>
          <w:sz w:val="21"/>
          <w:szCs w:val="21"/>
          <w:highlight w:val="none"/>
          <w:lang w:val="en-US" w:eastAsia="zh-CN" w:bidi="ar"/>
        </w:rPr>
        <w:t>机构</w:t>
      </w:r>
      <w:r>
        <w:rPr>
          <w:rFonts w:hint="eastAsia" w:ascii="宋体" w:hAnsi="宋体" w:eastAsia="宋体" w:cs="宋体"/>
          <w:color w:val="000000"/>
          <w:kern w:val="0"/>
          <w:sz w:val="21"/>
          <w:szCs w:val="21"/>
          <w:highlight w:val="none"/>
          <w:lang w:val="en-US" w:eastAsia="zh-CN" w:bidi="ar"/>
        </w:rPr>
        <w:t>：</w:t>
      </w:r>
      <w:r>
        <w:rPr>
          <w:rFonts w:hint="eastAsia" w:ascii="宋体" w:hAnsi="宋体" w:cs="宋体"/>
          <w:color w:val="000000"/>
          <w:kern w:val="0"/>
          <w:sz w:val="21"/>
          <w:szCs w:val="21"/>
          <w:highlight w:val="none"/>
          <w:u w:val="single" w:color="000000"/>
          <w:lang w:val="en-US" w:eastAsia="zh-CN" w:bidi="ar"/>
        </w:rPr>
        <w:t>襄阳达安汽车检测中心有限公司</w:t>
      </w:r>
    </w:p>
    <w:p w14:paraId="03FDBDDE">
      <w:pPr>
        <w:keepNext w:val="0"/>
        <w:keepLines w:val="0"/>
        <w:widowControl w:val="0"/>
        <w:suppressLineNumbers w:val="0"/>
        <w:spacing w:before="0" w:beforeAutospacing="0" w:after="0" w:afterAutospacing="0"/>
        <w:ind w:left="0" w:right="0" w:firstLine="630" w:firstLineChars="300"/>
        <w:jc w:val="left"/>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地址：</w:t>
      </w:r>
      <w:r>
        <w:rPr>
          <w:rFonts w:hint="eastAsia" w:ascii="Times New Roman" w:hAnsi="Times New Roman"/>
          <w:color w:val="000000"/>
          <w:szCs w:val="21"/>
          <w:u w:val="single"/>
        </w:rPr>
        <w:t>襄阳高新区新城路路口</w:t>
      </w:r>
    </w:p>
    <w:p w14:paraId="4C368B57">
      <w:pPr>
        <w:keepNext w:val="0"/>
        <w:keepLines w:val="0"/>
        <w:widowControl w:val="0"/>
        <w:suppressLineNumbers w:val="0"/>
        <w:spacing w:before="0" w:beforeAutospacing="0" w:after="0" w:afterAutospacing="0"/>
        <w:ind w:left="0" w:right="0" w:firstLine="630" w:firstLineChars="300"/>
        <w:jc w:val="left"/>
        <w:rPr>
          <w:rFonts w:hint="eastAsia" w:ascii="宋体" w:hAnsi="宋体" w:eastAsia="宋体" w:cs="宋体"/>
          <w:color w:val="000000"/>
          <w:kern w:val="0"/>
          <w:szCs w:val="21"/>
          <w:highlight w:val="none"/>
          <w:u w:val="single" w:color="000000"/>
          <w:lang w:val="en-US"/>
        </w:rPr>
      </w:pPr>
      <w:r>
        <w:rPr>
          <w:rFonts w:hint="eastAsia" w:ascii="宋体" w:hAnsi="宋体" w:eastAsia="宋体" w:cs="宋体"/>
          <w:color w:val="000000"/>
          <w:kern w:val="0"/>
          <w:sz w:val="21"/>
          <w:szCs w:val="21"/>
          <w:highlight w:val="none"/>
          <w:lang w:val="en-US" w:eastAsia="zh-CN" w:bidi="ar"/>
        </w:rPr>
        <w:t>联系人：</w:t>
      </w:r>
      <w:r>
        <w:rPr>
          <w:rFonts w:hint="eastAsia" w:ascii="宋体" w:hAnsi="宋体"/>
          <w:color w:val="000000"/>
          <w:szCs w:val="21"/>
          <w:u w:val="single"/>
        </w:rPr>
        <w:t>马工</w:t>
      </w:r>
    </w:p>
    <w:p w14:paraId="4B903183">
      <w:pPr>
        <w:keepNext w:val="0"/>
        <w:keepLines w:val="0"/>
        <w:widowControl w:val="0"/>
        <w:suppressLineNumbers w:val="0"/>
        <w:spacing w:before="0" w:beforeAutospacing="0" w:after="0" w:afterAutospacing="0"/>
        <w:ind w:left="0" w:right="0" w:firstLine="630" w:firstLineChars="300"/>
        <w:jc w:val="left"/>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 w:val="21"/>
          <w:szCs w:val="21"/>
          <w:highlight w:val="none"/>
          <w:lang w:val="en-US" w:eastAsia="zh-CN" w:bidi="ar"/>
        </w:rPr>
        <w:t>电话：</w:t>
      </w:r>
      <w:r>
        <w:rPr>
          <w:rFonts w:hint="eastAsia" w:ascii="宋体" w:hAnsi="宋体"/>
          <w:color w:val="000000"/>
          <w:szCs w:val="21"/>
          <w:u w:val="single"/>
        </w:rPr>
        <w:t>0710-3392162</w:t>
      </w:r>
    </w:p>
    <w:p w14:paraId="616015B4">
      <w:pPr>
        <w:keepNext w:val="0"/>
        <w:keepLines w:val="0"/>
        <w:widowControl w:val="0"/>
        <w:suppressLineNumbers w:val="0"/>
        <w:spacing w:before="0" w:beforeAutospacing="0" w:after="0" w:afterAutospacing="0"/>
        <w:ind w:left="0" w:right="0" w:firstLine="630" w:firstLineChars="300"/>
        <w:jc w:val="left"/>
        <w:rPr>
          <w:rFonts w:hint="eastAsia" w:ascii="宋体" w:hAnsi="宋体" w:eastAsia="宋体" w:cs="宋体"/>
          <w:color w:val="000000"/>
          <w:kern w:val="0"/>
          <w:szCs w:val="21"/>
          <w:highlight w:val="none"/>
          <w:u w:val="single" w:color="000000"/>
          <w:lang w:val="en-US"/>
        </w:rPr>
      </w:pPr>
      <w:r>
        <w:rPr>
          <w:rFonts w:hint="eastAsia" w:ascii="宋体" w:hAnsi="宋体" w:eastAsia="宋体" w:cs="宋体"/>
          <w:color w:val="000000"/>
          <w:kern w:val="0"/>
          <w:sz w:val="21"/>
          <w:szCs w:val="21"/>
          <w:highlight w:val="none"/>
          <w:lang w:val="en-US" w:eastAsia="zh-CN" w:bidi="ar"/>
        </w:rPr>
        <w:t>电子邮件：</w:t>
      </w:r>
      <w:r>
        <w:rPr>
          <w:rFonts w:hint="eastAsia" w:ascii="宋体" w:hAnsi="宋体"/>
          <w:color w:val="000000"/>
          <w:szCs w:val="21"/>
          <w:u w:val="single"/>
        </w:rPr>
        <w:t>mayuelong@nast.com.cn</w:t>
      </w:r>
    </w:p>
    <w:p w14:paraId="369F362B">
      <w:pPr>
        <w:keepNext w:val="0"/>
        <w:keepLines w:val="0"/>
        <w:widowControl w:val="0"/>
        <w:suppressLineNumbers w:val="0"/>
        <w:spacing w:before="0" w:beforeAutospacing="0" w:after="0" w:afterAutospacing="0"/>
        <w:ind w:left="0" w:right="0" w:firstLine="630" w:firstLineChars="300"/>
        <w:jc w:val="right"/>
        <w:rPr>
          <w:rFonts w:hint="eastAsia" w:ascii="宋体" w:hAnsi="宋体" w:eastAsia="宋体" w:cs="宋体"/>
          <w:color w:val="000000"/>
          <w:kern w:val="0"/>
          <w:szCs w:val="21"/>
          <w:highlight w:val="none"/>
          <w:lang w:val="en-US"/>
        </w:rPr>
      </w:pPr>
    </w:p>
    <w:p w14:paraId="254F3417">
      <w:pPr>
        <w:keepNext w:val="0"/>
        <w:keepLines w:val="0"/>
        <w:widowControl w:val="0"/>
        <w:suppressLineNumbers w:val="0"/>
        <w:spacing w:before="0" w:beforeAutospacing="0" w:after="0" w:afterAutospacing="0"/>
        <w:ind w:right="560"/>
        <w:jc w:val="right"/>
        <w:rPr>
          <w:rFonts w:hint="eastAsia" w:ascii="宋体" w:hAnsi="宋体" w:eastAsia="宋体" w:cs="宋体"/>
          <w:color w:val="000000"/>
          <w:kern w:val="0"/>
          <w:szCs w:val="21"/>
          <w:highlight w:val="none"/>
          <w:u w:val="single" w:color="000000"/>
          <w:lang w:val="en-US"/>
        </w:rPr>
      </w:pPr>
      <w:r>
        <w:rPr>
          <w:rFonts w:hint="eastAsia" w:ascii="宋体" w:hAnsi="宋体" w:eastAsia="宋体" w:cs="宋体"/>
          <w:color w:val="000000"/>
          <w:kern w:val="0"/>
          <w:sz w:val="21"/>
          <w:szCs w:val="21"/>
          <w:highlight w:val="none"/>
          <w:lang w:val="en-US" w:eastAsia="zh-CN" w:bidi="ar"/>
        </w:rPr>
        <w:t>招标代理机构：</w:t>
      </w:r>
      <w:r>
        <w:rPr>
          <w:rFonts w:hint="eastAsia" w:ascii="宋体" w:hAnsi="宋体" w:cs="宋体"/>
          <w:color w:val="000000"/>
          <w:kern w:val="0"/>
          <w:sz w:val="21"/>
          <w:szCs w:val="21"/>
          <w:highlight w:val="none"/>
          <w:u w:val="single" w:color="000000"/>
          <w:lang w:val="en-US" w:eastAsia="zh-CN" w:bidi="ar"/>
        </w:rPr>
        <w:t>东风国际招标有限公司</w:t>
      </w:r>
    </w:p>
    <w:p w14:paraId="772B5AAF">
      <w:pPr>
        <w:keepNext w:val="0"/>
        <w:keepLines w:val="0"/>
        <w:widowControl w:val="0"/>
        <w:suppressLineNumbers w:val="0"/>
        <w:spacing w:before="0" w:beforeAutospacing="0" w:after="0" w:afterAutospacing="0"/>
        <w:ind w:left="0" w:right="105" w:firstLine="630" w:firstLineChars="300"/>
        <w:jc w:val="right"/>
        <w:rPr>
          <w:color w:val="000000"/>
          <w:highlight w:val="none"/>
          <w:lang w:val="en-US"/>
        </w:rPr>
      </w:pPr>
      <w:r>
        <w:rPr>
          <w:rFonts w:hint="eastAsia" w:ascii="宋体" w:hAnsi="宋体" w:cs="宋体"/>
          <w:color w:val="000000"/>
          <w:kern w:val="0"/>
          <w:sz w:val="21"/>
          <w:szCs w:val="21"/>
          <w:highlight w:val="none"/>
          <w:u w:val="single" w:color="000000"/>
          <w:lang w:val="en-US" w:eastAsia="zh-CN" w:bidi="ar"/>
        </w:rPr>
        <w:t>2025</w:t>
      </w:r>
      <w:r>
        <w:rPr>
          <w:rFonts w:hint="eastAsia" w:ascii="宋体" w:hAnsi="宋体" w:eastAsia="宋体" w:cs="宋体"/>
          <w:color w:val="000000"/>
          <w:kern w:val="0"/>
          <w:sz w:val="21"/>
          <w:szCs w:val="21"/>
          <w:highlight w:val="none"/>
          <w:lang w:val="en-US" w:eastAsia="zh-CN" w:bidi="ar"/>
        </w:rPr>
        <w:t>年</w:t>
      </w:r>
      <w:r>
        <w:rPr>
          <w:rFonts w:hint="eastAsia" w:ascii="宋体" w:hAnsi="宋体" w:cs="宋体"/>
          <w:color w:val="000000"/>
          <w:kern w:val="0"/>
          <w:sz w:val="21"/>
          <w:szCs w:val="21"/>
          <w:highlight w:val="none"/>
          <w:u w:val="single" w:color="000000"/>
          <w:lang w:val="en-US" w:eastAsia="zh-CN" w:bidi="ar"/>
        </w:rPr>
        <w:t>2</w:t>
      </w:r>
      <w:r>
        <w:rPr>
          <w:rFonts w:hint="eastAsia" w:ascii="宋体" w:hAnsi="宋体" w:eastAsia="宋体" w:cs="宋体"/>
          <w:color w:val="000000"/>
          <w:kern w:val="0"/>
          <w:sz w:val="21"/>
          <w:szCs w:val="21"/>
          <w:highlight w:val="none"/>
          <w:lang w:val="en-US" w:eastAsia="zh-CN" w:bidi="ar"/>
        </w:rPr>
        <w:t>月</w:t>
      </w:r>
      <w:r>
        <w:rPr>
          <w:rFonts w:hint="eastAsia" w:ascii="宋体" w:hAnsi="宋体" w:cs="宋体"/>
          <w:color w:val="000000"/>
          <w:kern w:val="0"/>
          <w:sz w:val="21"/>
          <w:szCs w:val="21"/>
          <w:highlight w:val="none"/>
          <w:u w:val="single" w:color="000000"/>
          <w:lang w:val="en-US" w:eastAsia="zh-CN" w:bidi="ar"/>
        </w:rPr>
        <w:t>8</w:t>
      </w:r>
      <w:r>
        <w:rPr>
          <w:rFonts w:hint="eastAsia" w:ascii="宋体" w:hAnsi="宋体" w:eastAsia="宋体" w:cs="宋体"/>
          <w:color w:val="000000"/>
          <w:kern w:val="0"/>
          <w:sz w:val="21"/>
          <w:szCs w:val="21"/>
          <w:highlight w:val="none"/>
          <w:lang w:val="en-US" w:eastAsia="zh-CN" w:bidi="ar"/>
        </w:rPr>
        <w:t xml:space="preserve">日 </w:t>
      </w:r>
    </w:p>
    <w:p w14:paraId="3B2FC93A">
      <w:pPr>
        <w:keepNext w:val="0"/>
        <w:keepLines w:val="0"/>
        <w:widowControl w:val="0"/>
        <w:suppressLineNumbers w:val="0"/>
        <w:spacing w:before="0" w:beforeAutospacing="0" w:after="0" w:afterAutospacing="0"/>
        <w:ind w:left="0" w:right="0"/>
        <w:jc w:val="both"/>
        <w:rPr>
          <w:rFonts w:hint="default"/>
          <w:color w:val="000000"/>
          <w:highlight w:val="none"/>
          <w:lang w:val="en-US" w:eastAsia="zh-CN"/>
        </w:rPr>
      </w:pPr>
    </w:p>
    <w:p w14:paraId="5B18E192">
      <w:pPr>
        <w:keepNext w:val="0"/>
        <w:keepLines w:val="0"/>
        <w:widowControl w:val="0"/>
        <w:suppressLineNumbers w:val="0"/>
        <w:spacing w:before="0" w:beforeAutospacing="0" w:after="0" w:afterAutospacing="0"/>
        <w:ind w:left="0" w:right="0"/>
        <w:jc w:val="both"/>
        <w:rPr>
          <w:rFonts w:hint="default"/>
          <w:color w:val="000000"/>
          <w:highlight w:val="none"/>
          <w:lang w:val="en-US" w:eastAsia="zh-CN"/>
        </w:rPr>
      </w:pPr>
    </w:p>
    <w:p w14:paraId="3B17C3F2">
      <w:pPr>
        <w:keepNext w:val="0"/>
        <w:keepLines w:val="0"/>
        <w:widowControl w:val="0"/>
        <w:suppressLineNumbers w:val="0"/>
        <w:spacing w:before="0" w:beforeAutospacing="0" w:after="0" w:afterAutospacing="0"/>
        <w:ind w:left="0" w:right="0"/>
        <w:jc w:val="both"/>
        <w:rPr>
          <w:rFonts w:hint="default"/>
          <w:color w:val="000000"/>
          <w:highlight w:val="none"/>
          <w:lang w:val="en-US" w:eastAsia="zh-CN"/>
        </w:rPr>
      </w:pPr>
    </w:p>
    <w:p w14:paraId="7766378A">
      <w:pPr>
        <w:keepNext w:val="0"/>
        <w:keepLines w:val="0"/>
        <w:widowControl w:val="0"/>
        <w:suppressLineNumbers w:val="0"/>
        <w:spacing w:before="0" w:beforeAutospacing="0" w:after="0" w:afterAutospacing="0"/>
        <w:ind w:left="0" w:right="0"/>
        <w:jc w:val="both"/>
        <w:rPr>
          <w:rFonts w:hint="default"/>
          <w:color w:val="000000"/>
          <w:highlight w:val="none"/>
          <w:lang w:val="en-US" w:eastAsia="zh-CN"/>
        </w:rPr>
      </w:pPr>
    </w:p>
    <w:p w14:paraId="77C63982">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4OTBlN2FiNTBjZTE5ZDVmZTUwODNlMzM0ZjdlYzUifQ=="/>
  </w:docVars>
  <w:rsids>
    <w:rsidRoot w:val="00DE4524"/>
    <w:rsid w:val="00005CDA"/>
    <w:rsid w:val="000C023B"/>
    <w:rsid w:val="000D613C"/>
    <w:rsid w:val="000E34C9"/>
    <w:rsid w:val="00123984"/>
    <w:rsid w:val="00195DF4"/>
    <w:rsid w:val="001C0DC8"/>
    <w:rsid w:val="00203F5C"/>
    <w:rsid w:val="002301CC"/>
    <w:rsid w:val="0025399A"/>
    <w:rsid w:val="00254385"/>
    <w:rsid w:val="002743BC"/>
    <w:rsid w:val="002C1A00"/>
    <w:rsid w:val="002C5291"/>
    <w:rsid w:val="002C5664"/>
    <w:rsid w:val="002E51D1"/>
    <w:rsid w:val="00306219"/>
    <w:rsid w:val="003224E3"/>
    <w:rsid w:val="00322B19"/>
    <w:rsid w:val="00366B14"/>
    <w:rsid w:val="0037684B"/>
    <w:rsid w:val="003A3B44"/>
    <w:rsid w:val="00433EE1"/>
    <w:rsid w:val="004A4382"/>
    <w:rsid w:val="004C46FB"/>
    <w:rsid w:val="004C6F97"/>
    <w:rsid w:val="005217FE"/>
    <w:rsid w:val="00601530"/>
    <w:rsid w:val="00614E97"/>
    <w:rsid w:val="00647232"/>
    <w:rsid w:val="006878A2"/>
    <w:rsid w:val="006F7D3A"/>
    <w:rsid w:val="00704CF4"/>
    <w:rsid w:val="0070530F"/>
    <w:rsid w:val="00714606"/>
    <w:rsid w:val="0079092E"/>
    <w:rsid w:val="0081185C"/>
    <w:rsid w:val="00825BFD"/>
    <w:rsid w:val="00850C09"/>
    <w:rsid w:val="008C7070"/>
    <w:rsid w:val="008D3DF9"/>
    <w:rsid w:val="008D6F16"/>
    <w:rsid w:val="0094120E"/>
    <w:rsid w:val="00966CAA"/>
    <w:rsid w:val="009B5375"/>
    <w:rsid w:val="009E6882"/>
    <w:rsid w:val="00A51AE9"/>
    <w:rsid w:val="00A71C12"/>
    <w:rsid w:val="00A823DB"/>
    <w:rsid w:val="00A84FEC"/>
    <w:rsid w:val="00AC26B3"/>
    <w:rsid w:val="00B3707E"/>
    <w:rsid w:val="00B40E30"/>
    <w:rsid w:val="00BA4AA6"/>
    <w:rsid w:val="00BB1E42"/>
    <w:rsid w:val="00BC3DA4"/>
    <w:rsid w:val="00BD6C9A"/>
    <w:rsid w:val="00C12148"/>
    <w:rsid w:val="00C7732C"/>
    <w:rsid w:val="00C90D7A"/>
    <w:rsid w:val="00CB0CCD"/>
    <w:rsid w:val="00CE5EDE"/>
    <w:rsid w:val="00CF343D"/>
    <w:rsid w:val="00D06EBF"/>
    <w:rsid w:val="00D461EA"/>
    <w:rsid w:val="00D514DF"/>
    <w:rsid w:val="00DC51EC"/>
    <w:rsid w:val="00DD01D9"/>
    <w:rsid w:val="00DE4524"/>
    <w:rsid w:val="00E40DF0"/>
    <w:rsid w:val="00E52F8D"/>
    <w:rsid w:val="00E85DA7"/>
    <w:rsid w:val="00E86DFE"/>
    <w:rsid w:val="00EA4D94"/>
    <w:rsid w:val="00EB4B72"/>
    <w:rsid w:val="00ED7C2B"/>
    <w:rsid w:val="00F25673"/>
    <w:rsid w:val="00FA4246"/>
    <w:rsid w:val="00FA6347"/>
    <w:rsid w:val="00FB2057"/>
    <w:rsid w:val="0607502B"/>
    <w:rsid w:val="1C3E6A64"/>
    <w:rsid w:val="224C2365"/>
    <w:rsid w:val="487F7C99"/>
    <w:rsid w:val="4CFF05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alloon Text"/>
    <w:basedOn w:val="1"/>
    <w:link w:val="11"/>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annotation reference"/>
    <w:qFormat/>
    <w:uiPriority w:val="0"/>
    <w:rPr>
      <w:sz w:val="21"/>
      <w:szCs w:val="21"/>
    </w:rPr>
  </w:style>
  <w:style w:type="character" w:customStyle="1" w:styleId="10">
    <w:name w:val="批注文字 字符"/>
    <w:link w:val="2"/>
    <w:uiPriority w:val="0"/>
    <w:rPr>
      <w:rFonts w:ascii="Calibri" w:hAnsi="Calibri"/>
      <w:kern w:val="2"/>
      <w:sz w:val="21"/>
      <w:szCs w:val="22"/>
    </w:rPr>
  </w:style>
  <w:style w:type="character" w:customStyle="1" w:styleId="11">
    <w:name w:val="批注框文本 字符"/>
    <w:link w:val="3"/>
    <w:uiPriority w:val="0"/>
    <w:rPr>
      <w:rFonts w:ascii="Calibri" w:hAnsi="Calibri"/>
      <w:kern w:val="2"/>
      <w:sz w:val="18"/>
      <w:szCs w:val="18"/>
    </w:rPr>
  </w:style>
  <w:style w:type="character" w:customStyle="1" w:styleId="12">
    <w:name w:val="页脚 字符"/>
    <w:link w:val="4"/>
    <w:uiPriority w:val="0"/>
    <w:rPr>
      <w:rFonts w:ascii="Calibri" w:hAnsi="Calibri"/>
      <w:kern w:val="2"/>
      <w:sz w:val="18"/>
      <w:szCs w:val="18"/>
    </w:rPr>
  </w:style>
  <w:style w:type="character" w:customStyle="1" w:styleId="13">
    <w:name w:val="页眉 字符"/>
    <w:link w:val="5"/>
    <w:uiPriority w:val="0"/>
    <w:rPr>
      <w:rFonts w:ascii="Calibri" w:hAnsi="Calibri"/>
      <w:kern w:val="2"/>
      <w:sz w:val="18"/>
      <w:szCs w:val="18"/>
    </w:rPr>
  </w:style>
  <w:style w:type="character" w:customStyle="1" w:styleId="14">
    <w:name w:val="批注主题 字符"/>
    <w:link w:val="6"/>
    <w:qFormat/>
    <w:uiPriority w:val="0"/>
    <w:rPr>
      <w:rFonts w:ascii="Calibri" w:hAnsi="Calibri"/>
      <w:b/>
      <w:bCs/>
      <w:kern w:val="2"/>
      <w:sz w:val="21"/>
      <w:szCs w:val="22"/>
    </w:rPr>
  </w:style>
  <w:style w:type="paragraph" w:customStyle="1"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1569</Words>
  <Characters>1749</Characters>
  <Lines>13</Lines>
  <Paragraphs>3</Paragraphs>
  <TotalTime>0</TotalTime>
  <ScaleCrop>false</ScaleCrop>
  <LinksUpToDate>false</LinksUpToDate>
  <CharactersWithSpaces>1865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2018-09-05T13:27:00Z</dcterms:created>
  <dc:creator>Administrator</dc:creator>
  <cp:lastModifiedBy>NTKO</cp:lastModifiedBy>
  <dcterms:modified xsi:type="dcterms:W3CDTF">2025-02-08T07:57:10Z</dcterms:modified>
  <dc:title>(项目名称)     （标段名称）     招标评标结果公示</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B34248E1F2AE4717AD1245AACB4108CA_13</vt:lpwstr>
  </property>
  <property fmtid="{D5CDD505-2E9C-101B-9397-08002B2CF9AE}" pid="3" name="KSOProductBuildVer">
    <vt:lpwstr>2052-12.1.0.19770</vt:lpwstr>
  </property>
  <property fmtid="{D5CDD505-2E9C-101B-9397-08002B2CF9AE}" pid="4" name="KSOTemplateDocerSaveRecord">
    <vt:lpwstr>eyJoZGlkIjoiZTQ4ODQwNThiYTg4YTBlNDhkZDRmNGNiNWM5NWE1YzAiLCJ1c2VySWQiOiIyNDUzNjk5NDIifQ==</vt:lpwstr>
  </property>
</Properties>
</file>