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EACC" w14:textId="77777777" w:rsidR="0086615A" w:rsidRPr="00B774B1" w:rsidRDefault="0086615A" w:rsidP="0086615A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774B1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B774B1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B774B1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2025年度品牌桩安装服务项目   </w:t>
      </w:r>
      <w:r w:rsidRPr="00B774B1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B774B1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B774B1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B774B1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2025年度品牌桩安装服务</w:t>
      </w:r>
      <w:proofErr w:type="gramStart"/>
      <w:r w:rsidRPr="00B774B1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项目标段</w:t>
      </w:r>
      <w:proofErr w:type="gramEnd"/>
      <w:r w:rsidRPr="00B774B1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四（西区） </w:t>
      </w:r>
      <w:r w:rsidRPr="00B774B1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00BF6EED" w14:textId="77777777" w:rsidR="0086615A" w:rsidRPr="00B774B1" w:rsidRDefault="0086615A" w:rsidP="0086615A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B774B1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4B0F3345" w14:textId="77777777" w:rsidR="0086615A" w:rsidRPr="00B774B1" w:rsidRDefault="0086615A" w:rsidP="0086615A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B774B1">
        <w:rPr>
          <w:rFonts w:ascii="Times New Roman" w:hAnsi="Times New Roman"/>
          <w:color w:val="000000"/>
          <w:sz w:val="28"/>
          <w:szCs w:val="28"/>
        </w:rPr>
        <w:t>招标编号：</w:t>
      </w:r>
      <w:r w:rsidRPr="00B774B1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C4201005468000228001004 </w:t>
      </w:r>
    </w:p>
    <w:p w14:paraId="212EA840" w14:textId="77777777" w:rsidR="0086615A" w:rsidRPr="00B774B1" w:rsidRDefault="0086615A" w:rsidP="0086615A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B774B1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B774B1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B774B1">
        <w:rPr>
          <w:rFonts w:ascii="宋体" w:hAnsi="宋体" w:hint="eastAsia"/>
          <w:color w:val="000000"/>
          <w:u w:val="single" w:color="000000"/>
        </w:rPr>
        <w:t>2025年度品牌桩安装服务项目</w:t>
      </w:r>
      <w:r w:rsidRPr="00B774B1">
        <w:rPr>
          <w:rFonts w:ascii="宋体" w:hAnsi="宋体"/>
          <w:color w:val="000000"/>
          <w:u w:val="single" w:color="000000"/>
        </w:rPr>
        <w:t xml:space="preserve"> </w:t>
      </w:r>
      <w:r w:rsidRPr="00B774B1">
        <w:rPr>
          <w:rFonts w:ascii="宋体" w:hAnsi="宋体"/>
          <w:color w:val="000000"/>
        </w:rPr>
        <w:t>（项目名称）</w:t>
      </w:r>
      <w:r w:rsidRPr="00B774B1">
        <w:rPr>
          <w:rFonts w:ascii="宋体" w:hAnsi="宋体"/>
          <w:color w:val="000000"/>
          <w:u w:val="single" w:color="000000"/>
        </w:rPr>
        <w:t xml:space="preserve">  </w:t>
      </w:r>
      <w:proofErr w:type="gramStart"/>
      <w:r w:rsidRPr="00B774B1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B774B1">
        <w:rPr>
          <w:rFonts w:ascii="宋体" w:hAnsi="宋体" w:hint="eastAsia"/>
          <w:color w:val="000000"/>
          <w:u w:val="single" w:color="000000"/>
        </w:rPr>
        <w:t>2025年度品牌桩安装服务</w:t>
      </w:r>
      <w:proofErr w:type="gramStart"/>
      <w:r w:rsidRPr="00B774B1">
        <w:rPr>
          <w:rFonts w:ascii="宋体" w:hAnsi="宋体" w:hint="eastAsia"/>
          <w:color w:val="000000"/>
          <w:u w:val="single" w:color="000000"/>
        </w:rPr>
        <w:t>项目标段</w:t>
      </w:r>
      <w:proofErr w:type="gramEnd"/>
      <w:r w:rsidRPr="00B774B1">
        <w:rPr>
          <w:rFonts w:ascii="宋体" w:hAnsi="宋体" w:hint="eastAsia"/>
          <w:color w:val="000000"/>
          <w:u w:val="single" w:color="000000"/>
        </w:rPr>
        <w:t>四（西区）</w:t>
      </w:r>
      <w:r w:rsidRPr="00B774B1">
        <w:rPr>
          <w:rFonts w:ascii="宋体" w:hAnsi="宋体"/>
          <w:color w:val="000000"/>
          <w:u w:val="single" w:color="000000"/>
        </w:rPr>
        <w:t xml:space="preserve">  </w:t>
      </w:r>
      <w:r w:rsidRPr="00B774B1">
        <w:rPr>
          <w:rFonts w:ascii="宋体" w:hAnsi="宋体"/>
          <w:color w:val="000000"/>
        </w:rPr>
        <w:t>（标段名称）</w:t>
      </w:r>
      <w:r w:rsidRPr="00B774B1">
        <w:rPr>
          <w:rFonts w:ascii="宋体" w:hAnsi="宋体" w:hint="eastAsia"/>
          <w:color w:val="000000"/>
        </w:rPr>
        <w:t>招标于</w:t>
      </w:r>
      <w:r w:rsidRPr="00B774B1">
        <w:rPr>
          <w:rFonts w:ascii="宋体" w:hAnsi="宋体" w:hint="eastAsia"/>
          <w:color w:val="000000"/>
          <w:u w:val="single" w:color="000000"/>
        </w:rPr>
        <w:t xml:space="preserve">  2025年01月23日 </w:t>
      </w:r>
      <w:r w:rsidRPr="00B774B1">
        <w:rPr>
          <w:rFonts w:ascii="宋体" w:hAnsi="宋体" w:hint="eastAsia"/>
          <w:color w:val="000000"/>
        </w:rPr>
        <w:t>在中国招标投标公共服务平台（网址：</w:t>
      </w:r>
      <w:r w:rsidRPr="00B774B1">
        <w:rPr>
          <w:rFonts w:ascii="宋体" w:hAnsi="宋体"/>
          <w:color w:val="000000"/>
        </w:rPr>
        <w:t>www.cebpubservice.com</w:t>
      </w:r>
      <w:r w:rsidRPr="00B774B1">
        <w:rPr>
          <w:rFonts w:ascii="宋体" w:hAnsi="宋体" w:hint="eastAsia"/>
          <w:color w:val="000000"/>
        </w:rPr>
        <w:t>）、东风汽车采购招投标交易平台（网址：</w:t>
      </w:r>
      <w:r w:rsidRPr="00B774B1">
        <w:rPr>
          <w:rFonts w:ascii="宋体" w:hAnsi="宋体"/>
          <w:color w:val="000000"/>
        </w:rPr>
        <w:t>www.etp.dfmc.com.cn</w:t>
      </w:r>
      <w:r w:rsidRPr="00B774B1">
        <w:rPr>
          <w:rFonts w:ascii="宋体" w:hAnsi="宋体" w:hint="eastAsia"/>
          <w:color w:val="000000"/>
        </w:rPr>
        <w:t>）发布了评标结果公示，公示期为</w:t>
      </w:r>
      <w:r w:rsidRPr="00B774B1">
        <w:rPr>
          <w:rFonts w:ascii="宋体" w:hAnsi="宋体" w:hint="eastAsia"/>
          <w:color w:val="000000"/>
          <w:u w:val="single" w:color="000000"/>
        </w:rPr>
        <w:t xml:space="preserve"> 2025年01月23日    </w:t>
      </w:r>
      <w:r w:rsidRPr="00B774B1">
        <w:rPr>
          <w:rFonts w:ascii="宋体" w:hAnsi="宋体" w:hint="eastAsia"/>
          <w:color w:val="000000"/>
        </w:rPr>
        <w:t>至</w:t>
      </w:r>
      <w:r w:rsidRPr="00B774B1">
        <w:rPr>
          <w:rFonts w:ascii="宋体" w:hAnsi="宋体" w:hint="eastAsia"/>
          <w:color w:val="000000"/>
          <w:u w:val="single" w:color="000000"/>
        </w:rPr>
        <w:t xml:space="preserve"> 2025年01月26日 </w:t>
      </w:r>
      <w:r w:rsidRPr="00B774B1">
        <w:rPr>
          <w:rFonts w:ascii="宋体" w:hAnsi="宋体" w:hint="eastAsia"/>
          <w:color w:val="000000"/>
        </w:rPr>
        <w:t>。</w:t>
      </w:r>
    </w:p>
    <w:p w14:paraId="15F95773" w14:textId="77777777" w:rsidR="0086615A" w:rsidRPr="00B774B1" w:rsidRDefault="0086615A" w:rsidP="0086615A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B774B1">
        <w:rPr>
          <w:rFonts w:ascii="宋体" w:hAnsi="宋体" w:hint="eastAsia"/>
          <w:color w:val="000000"/>
          <w:u w:val="single" w:color="000000"/>
        </w:rPr>
        <w:t xml:space="preserve"> 东风国际招标有限公司</w:t>
      </w:r>
      <w:r w:rsidRPr="00B774B1">
        <w:rPr>
          <w:rFonts w:ascii="宋体" w:hAnsi="宋体"/>
          <w:color w:val="000000"/>
          <w:u w:val="single" w:color="000000"/>
        </w:rPr>
        <w:t xml:space="preserve">    </w:t>
      </w:r>
      <w:r w:rsidRPr="00B774B1">
        <w:rPr>
          <w:rFonts w:ascii="宋体" w:hAnsi="宋体" w:cs="宋体"/>
          <w:color w:val="000000"/>
        </w:rPr>
        <w:t>(</w:t>
      </w:r>
      <w:r w:rsidRPr="00B774B1">
        <w:rPr>
          <w:rFonts w:ascii="宋体" w:hAnsi="宋体" w:cs="宋体" w:hint="eastAsia"/>
          <w:color w:val="000000"/>
        </w:rPr>
        <w:t>代理机构名称</w:t>
      </w:r>
      <w:r w:rsidRPr="00B774B1">
        <w:rPr>
          <w:rFonts w:ascii="宋体" w:hAnsi="宋体" w:cs="宋体"/>
          <w:color w:val="000000"/>
        </w:rPr>
        <w:t>)</w:t>
      </w:r>
      <w:r w:rsidRPr="00B774B1">
        <w:rPr>
          <w:rFonts w:ascii="宋体" w:hAnsi="宋体" w:cs="宋体" w:hint="eastAsia"/>
          <w:color w:val="000000"/>
        </w:rPr>
        <w:t>受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B774B1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B774B1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B774B1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B774B1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199C9319" w14:textId="77777777" w:rsidR="0086615A" w:rsidRPr="00B774B1" w:rsidRDefault="0086615A" w:rsidP="0086615A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774B1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86615A" w:rsidRPr="00B774B1" w14:paraId="26FEAECC" w14:textId="77777777" w:rsidTr="00D07FF0">
        <w:trPr>
          <w:jc w:val="center"/>
        </w:trPr>
        <w:tc>
          <w:tcPr>
            <w:tcW w:w="3059" w:type="dxa"/>
          </w:tcPr>
          <w:p w14:paraId="26C3E207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43C2E602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中宏</w:t>
            </w:r>
            <w:proofErr w:type="gramStart"/>
            <w:r w:rsidRPr="00B774B1">
              <w:rPr>
                <w:rFonts w:ascii="宋体" w:hAnsi="宋体" w:cs="宋体" w:hint="eastAsia"/>
                <w:color w:val="000000"/>
              </w:rPr>
              <w:t>凯</w:t>
            </w:r>
            <w:proofErr w:type="gramEnd"/>
            <w:r w:rsidRPr="00B774B1">
              <w:rPr>
                <w:rFonts w:ascii="宋体" w:hAnsi="宋体" w:cs="宋体" w:hint="eastAsia"/>
                <w:color w:val="000000"/>
              </w:rPr>
              <w:t>创建</w:t>
            </w:r>
            <w:proofErr w:type="gramStart"/>
            <w:r w:rsidRPr="00B774B1">
              <w:rPr>
                <w:rFonts w:ascii="宋体" w:hAnsi="宋体" w:cs="宋体" w:hint="eastAsia"/>
                <w:color w:val="000000"/>
              </w:rPr>
              <w:t>设集团</w:t>
            </w:r>
            <w:proofErr w:type="gramEnd"/>
            <w:r w:rsidRPr="00B774B1">
              <w:rPr>
                <w:rFonts w:ascii="宋体" w:hAnsi="宋体" w:cs="宋体" w:hint="eastAsia"/>
                <w:color w:val="000000"/>
              </w:rPr>
              <w:t>有限公司</w:t>
            </w:r>
          </w:p>
        </w:tc>
      </w:tr>
      <w:tr w:rsidR="0086615A" w:rsidRPr="00B774B1" w14:paraId="37C6EAD2" w14:textId="77777777" w:rsidTr="00D07FF0">
        <w:trPr>
          <w:jc w:val="center"/>
        </w:trPr>
        <w:tc>
          <w:tcPr>
            <w:tcW w:w="3059" w:type="dxa"/>
          </w:tcPr>
          <w:p w14:paraId="13849A4F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61208624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16004076.58</w:t>
            </w:r>
          </w:p>
        </w:tc>
      </w:tr>
    </w:tbl>
    <w:p w14:paraId="652B48AA" w14:textId="77777777" w:rsidR="0086615A" w:rsidRPr="00B774B1" w:rsidRDefault="0086615A" w:rsidP="0086615A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774B1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86615A" w:rsidRPr="00B774B1" w14:paraId="1456B939" w14:textId="77777777" w:rsidTr="00D07FF0">
        <w:trPr>
          <w:jc w:val="center"/>
        </w:trPr>
        <w:tc>
          <w:tcPr>
            <w:tcW w:w="3070" w:type="dxa"/>
          </w:tcPr>
          <w:p w14:paraId="488F7B72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437FAE83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B774B1">
              <w:rPr>
                <w:rFonts w:ascii="宋体" w:hAnsi="宋体" w:cs="宋体" w:hint="eastAsia"/>
                <w:color w:val="000000"/>
              </w:rPr>
              <w:t>岚图汽车</w:t>
            </w:r>
            <w:proofErr w:type="gramEnd"/>
            <w:r w:rsidRPr="00B774B1">
              <w:rPr>
                <w:rFonts w:ascii="宋体" w:hAnsi="宋体" w:cs="宋体" w:hint="eastAsia"/>
                <w:color w:val="000000"/>
              </w:rPr>
              <w:t>2025年度品牌桩安装服务</w:t>
            </w:r>
            <w:proofErr w:type="gramStart"/>
            <w:r w:rsidRPr="00B774B1">
              <w:rPr>
                <w:rFonts w:ascii="宋体" w:hAnsi="宋体" w:cs="宋体" w:hint="eastAsia"/>
                <w:color w:val="000000"/>
              </w:rPr>
              <w:t>项目标段</w:t>
            </w:r>
            <w:proofErr w:type="gramEnd"/>
            <w:r w:rsidRPr="00B774B1">
              <w:rPr>
                <w:rFonts w:ascii="宋体" w:hAnsi="宋体" w:cs="宋体" w:hint="eastAsia"/>
                <w:color w:val="000000"/>
              </w:rPr>
              <w:t>四（西区）</w:t>
            </w:r>
          </w:p>
        </w:tc>
      </w:tr>
      <w:tr w:rsidR="0086615A" w:rsidRPr="00B774B1" w14:paraId="332737D6" w14:textId="77777777" w:rsidTr="00D07FF0">
        <w:trPr>
          <w:jc w:val="center"/>
        </w:trPr>
        <w:tc>
          <w:tcPr>
            <w:tcW w:w="3070" w:type="dxa"/>
          </w:tcPr>
          <w:p w14:paraId="5E0C8D2E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229116DF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86615A" w:rsidRPr="00B774B1" w14:paraId="6F07CC0D" w14:textId="77777777" w:rsidTr="00D07FF0">
        <w:trPr>
          <w:jc w:val="center"/>
        </w:trPr>
        <w:tc>
          <w:tcPr>
            <w:tcW w:w="3070" w:type="dxa"/>
          </w:tcPr>
          <w:p w14:paraId="0295E9E2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4C3A2E1C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86615A" w:rsidRPr="00B774B1" w14:paraId="15C53523" w14:textId="77777777" w:rsidTr="00D07FF0">
        <w:trPr>
          <w:jc w:val="center"/>
        </w:trPr>
        <w:tc>
          <w:tcPr>
            <w:tcW w:w="3070" w:type="dxa"/>
          </w:tcPr>
          <w:p w14:paraId="192C0470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48B2FDF3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86615A" w:rsidRPr="00B774B1" w14:paraId="46E612E2" w14:textId="77777777" w:rsidTr="00D07FF0">
        <w:trPr>
          <w:jc w:val="center"/>
        </w:trPr>
        <w:tc>
          <w:tcPr>
            <w:tcW w:w="3070" w:type="dxa"/>
          </w:tcPr>
          <w:p w14:paraId="49943BBB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工期</w:t>
            </w:r>
          </w:p>
        </w:tc>
        <w:tc>
          <w:tcPr>
            <w:tcW w:w="5235" w:type="dxa"/>
          </w:tcPr>
          <w:p w14:paraId="56C461BA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86615A" w:rsidRPr="00B774B1" w14:paraId="4AFF20B4" w14:textId="77777777" w:rsidTr="00D07FF0">
        <w:trPr>
          <w:jc w:val="center"/>
        </w:trPr>
        <w:tc>
          <w:tcPr>
            <w:tcW w:w="3070" w:type="dxa"/>
          </w:tcPr>
          <w:p w14:paraId="036F3AAD" w14:textId="77777777" w:rsidR="0086615A" w:rsidRPr="00B774B1" w:rsidRDefault="0086615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5D2AB8C4" w14:textId="77777777" w:rsidR="0086615A" w:rsidRPr="00B774B1" w:rsidRDefault="0086615A" w:rsidP="00D07FF0">
            <w:pPr>
              <w:rPr>
                <w:rFonts w:ascii="宋体" w:hAnsi="宋体" w:cs="宋体" w:hint="eastAsia"/>
                <w:color w:val="000000"/>
              </w:rPr>
            </w:pPr>
            <w:r w:rsidRPr="00B774B1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389669A4" w14:textId="77777777" w:rsidR="0086615A" w:rsidRPr="00B774B1" w:rsidRDefault="0086615A" w:rsidP="0086615A">
      <w:pPr>
        <w:rPr>
          <w:rFonts w:ascii="Times New Roman" w:hAnsi="Times New Roman"/>
          <w:color w:val="000000"/>
          <w:szCs w:val="21"/>
        </w:rPr>
      </w:pPr>
      <w:r w:rsidRPr="00B774B1">
        <w:rPr>
          <w:rFonts w:ascii="Times New Roman" w:hAnsi="Times New Roman"/>
          <w:color w:val="000000"/>
          <w:szCs w:val="21"/>
        </w:rPr>
        <w:t>需要说明的其他事项：</w:t>
      </w:r>
      <w:r w:rsidRPr="00B774B1">
        <w:rPr>
          <w:rFonts w:ascii="Times New Roman" w:hAnsi="Times New Roman" w:hint="eastAsia"/>
          <w:color w:val="000000"/>
          <w:szCs w:val="21"/>
          <w:u w:val="single" w:color="000000"/>
        </w:rPr>
        <w:t xml:space="preserve"> / </w:t>
      </w:r>
      <w:r w:rsidRPr="00B774B1">
        <w:rPr>
          <w:rFonts w:ascii="Times New Roman" w:hAnsi="Times New Roman" w:hint="eastAsia"/>
          <w:color w:val="000000"/>
          <w:szCs w:val="21"/>
        </w:rPr>
        <w:t>。</w:t>
      </w:r>
    </w:p>
    <w:p w14:paraId="7D5F80A8" w14:textId="77777777" w:rsidR="0086615A" w:rsidRPr="00B774B1" w:rsidRDefault="0086615A" w:rsidP="0086615A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53D7A331" w14:textId="77777777" w:rsidR="0086615A" w:rsidRPr="00B774B1" w:rsidRDefault="0086615A" w:rsidP="0086615A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129C79E0" w14:textId="77777777" w:rsidR="0086615A" w:rsidRPr="00B774B1" w:rsidRDefault="0086615A" w:rsidP="0086615A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17FC4F82" w14:textId="77777777" w:rsidR="0086615A" w:rsidRPr="00B774B1" w:rsidRDefault="0086615A" w:rsidP="0086615A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1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4582EC7E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4AB77570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张居政</w:t>
      </w:r>
      <w:proofErr w:type="gramEnd"/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7B213774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18327302551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44596150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h-zhangjuz@voyah.com.cn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3F723CA" w14:textId="77777777" w:rsidR="0086615A" w:rsidRPr="00B774B1" w:rsidRDefault="0086615A" w:rsidP="0086615A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2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2B24BB2D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湖北省武汉市武汉经济技术开发区振华路 46 号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B2D6911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8248219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B9FD985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E686E07" w14:textId="77777777" w:rsidR="0086615A" w:rsidRPr="00B774B1" w:rsidRDefault="0086615A" w:rsidP="0086615A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3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5751CA8C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7D44C0D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26767DD8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027-59867980</w:t>
      </w:r>
    </w:p>
    <w:p w14:paraId="2AC68955" w14:textId="77777777" w:rsidR="0086615A" w:rsidRPr="00B774B1" w:rsidRDefault="0086615A" w:rsidP="0086615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4598CFA2" w14:textId="4683833B" w:rsidR="00482E3F" w:rsidRPr="0086615A" w:rsidRDefault="0086615A" w:rsidP="0086615A">
      <w:pPr>
        <w:ind w:firstLineChars="150" w:firstLine="315"/>
        <w:jc w:val="left"/>
      </w:pPr>
      <w:r w:rsidRPr="00B774B1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482E3F" w:rsidRPr="0086615A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989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82E3F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6615A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710B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